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9E827" w14:textId="77777777" w:rsidR="00080D81" w:rsidRPr="0003643A" w:rsidRDefault="00D727F7" w:rsidP="00080D81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</w:rPr>
      </w:pPr>
      <w:r w:rsidRPr="00C55B49">
        <w:rPr>
          <w:rFonts w:ascii="Times New Roman" w:hAnsi="Times New Roman" w:cs="Times New Roman"/>
          <w:sz w:val="24"/>
          <w:lang w:val="sr-Cyrl-RS"/>
        </w:rPr>
        <w:tab/>
      </w:r>
      <w:r w:rsidR="00080D81" w:rsidRPr="0003643A">
        <w:rPr>
          <w:rFonts w:ascii="Times New Roman" w:hAnsi="Times New Roman" w:cs="Times New Roman"/>
          <w:sz w:val="24"/>
          <w:lang w:val="sr-Cyrl-RS"/>
        </w:rPr>
        <w:t>Н</w:t>
      </w:r>
      <w:r w:rsidR="00080D81" w:rsidRPr="0003643A">
        <w:rPr>
          <w:rFonts w:ascii="Times New Roman" w:hAnsi="Times New Roman" w:cs="Times New Roman"/>
          <w:sz w:val="24"/>
        </w:rPr>
        <w:t>а o</w:t>
      </w:r>
      <w:proofErr w:type="spellStart"/>
      <w:r w:rsidR="00080D81" w:rsidRPr="0003643A">
        <w:rPr>
          <w:rFonts w:ascii="Times New Roman" w:hAnsi="Times New Roman" w:cs="Times New Roman"/>
          <w:sz w:val="24"/>
          <w:lang w:val="sr-Cyrl-RS"/>
        </w:rPr>
        <w:t>снову</w:t>
      </w:r>
      <w:proofErr w:type="spellEnd"/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члана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52.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Закона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о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локалним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изборима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(„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Службени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гласник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gramStart"/>
      <w:r w:rsidR="00080D81" w:rsidRPr="0003643A">
        <w:rPr>
          <w:rFonts w:ascii="Times New Roman" w:hAnsi="Times New Roman" w:cs="Times New Roman"/>
          <w:sz w:val="24"/>
        </w:rPr>
        <w:t>РС“</w:t>
      </w:r>
      <w:proofErr w:type="gramEnd"/>
      <w:r w:rsidR="00080D81" w:rsidRPr="0003643A">
        <w:rPr>
          <w:rFonts w:ascii="Times New Roman" w:hAnsi="Times New Roman" w:cs="Times New Roman"/>
          <w:sz w:val="24"/>
        </w:rPr>
        <w:t xml:space="preserve">, </w:t>
      </w:r>
      <w:r w:rsidR="004161B0" w:rsidRPr="004161B0">
        <w:rPr>
          <w:rFonts w:ascii="Times New Roman" w:hAnsi="Times New Roman" w:cs="Times New Roman"/>
          <w:sz w:val="24"/>
          <w:lang w:val="sr-Cyrl-RS"/>
        </w:rPr>
        <w:t>бр. 14/22 и 35/24</w:t>
      </w:r>
      <w:r w:rsidR="00080D81" w:rsidRPr="0003643A">
        <w:rPr>
          <w:rFonts w:ascii="Times New Roman" w:hAnsi="Times New Roman" w:cs="Times New Roman"/>
          <w:sz w:val="24"/>
        </w:rPr>
        <w:t>)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,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решавајући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по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>захтеву за контролу записника о раду бирачког одбора на спровођењу гласања за избор одборника Скупштине општине</w:t>
      </w:r>
      <w:r w:rsidR="00064CCC">
        <w:rPr>
          <w:rFonts w:ascii="Times New Roman" w:hAnsi="Times New Roman" w:cs="Times New Roman"/>
          <w:sz w:val="24"/>
        </w:rPr>
        <w:t>/</w:t>
      </w:r>
      <w:r w:rsidR="00064CCC">
        <w:rPr>
          <w:rFonts w:ascii="Times New Roman" w:hAnsi="Times New Roman" w:cs="Times New Roman"/>
          <w:sz w:val="24"/>
          <w:lang w:val="sr-Cyrl-RS"/>
        </w:rPr>
        <w:t>града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 _______________, одржаних </w:t>
      </w:r>
      <w:r w:rsidR="00064CCC">
        <w:rPr>
          <w:rFonts w:ascii="Times New Roman" w:hAnsi="Times New Roman" w:cs="Times New Roman"/>
          <w:sz w:val="24"/>
          <w:lang w:val="sr-Cyrl-RS"/>
        </w:rPr>
        <w:t>__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064CCC">
        <w:rPr>
          <w:rFonts w:ascii="Times New Roman" w:hAnsi="Times New Roman" w:cs="Times New Roman"/>
          <w:sz w:val="24"/>
          <w:lang w:val="sr-Cyrl-RS"/>
        </w:rPr>
        <w:t>____________ 20__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. године, </w:t>
      </w:r>
      <w:r w:rsidR="00080D81" w:rsidRPr="0003643A">
        <w:rPr>
          <w:rFonts w:ascii="Times New Roman" w:hAnsi="Times New Roman" w:cs="Times New Roman"/>
          <w:b/>
          <w:sz w:val="24"/>
          <w:lang w:val="sr-Cyrl-RS"/>
        </w:rPr>
        <w:t>по узорку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>,</w:t>
      </w:r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поднетом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од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стране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подносиоца проглашене </w:t>
      </w:r>
      <w:r w:rsidR="00080D81" w:rsidRPr="0003643A">
        <w:rPr>
          <w:rFonts w:ascii="Times New Roman" w:hAnsi="Times New Roman" w:cs="Times New Roman"/>
          <w:b/>
          <w:sz w:val="24"/>
          <w:lang w:val="sr-Cyrl-RS"/>
        </w:rPr>
        <w:t>опозиционе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 изборне листе под називом __________________________, </w:t>
      </w:r>
      <w:r w:rsidR="00080D81">
        <w:rPr>
          <w:rFonts w:ascii="Times New Roman" w:hAnsi="Times New Roman" w:cs="Times New Roman"/>
          <w:sz w:val="24"/>
          <w:lang w:val="sr-Cyrl-RS"/>
        </w:rPr>
        <w:t>дана</w:t>
      </w:r>
      <w:r w:rsidR="00080D81" w:rsidRPr="0003643A">
        <w:rPr>
          <w:rFonts w:ascii="Times New Roman" w:hAnsi="Times New Roman" w:cs="Times New Roman"/>
          <w:sz w:val="24"/>
        </w:rPr>
        <w:t xml:space="preserve"> 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__. </w:t>
      </w:r>
      <w:r w:rsidR="00064CCC">
        <w:rPr>
          <w:rFonts w:ascii="Times New Roman" w:hAnsi="Times New Roman" w:cs="Times New Roman"/>
          <w:sz w:val="24"/>
          <w:lang w:val="sr-Cyrl-RS"/>
        </w:rPr>
        <w:t>____________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064CCC">
        <w:rPr>
          <w:rFonts w:ascii="Times New Roman" w:hAnsi="Times New Roman" w:cs="Times New Roman"/>
          <w:sz w:val="24"/>
        </w:rPr>
        <w:t>20</w:t>
      </w:r>
      <w:r w:rsidR="00064CCC">
        <w:rPr>
          <w:rFonts w:ascii="Times New Roman" w:hAnsi="Times New Roman" w:cs="Times New Roman"/>
          <w:sz w:val="24"/>
          <w:lang w:val="sr-Cyrl-RS"/>
        </w:rPr>
        <w:t>__</w:t>
      </w:r>
      <w:r w:rsidR="00080D81" w:rsidRPr="0003643A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године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у 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>_</w:t>
      </w:r>
      <w:proofErr w:type="gramStart"/>
      <w:r w:rsidR="00080D81" w:rsidRPr="0003643A">
        <w:rPr>
          <w:rFonts w:ascii="Times New Roman" w:hAnsi="Times New Roman" w:cs="Times New Roman"/>
          <w:sz w:val="24"/>
          <w:lang w:val="sr-Cyrl-RS"/>
        </w:rPr>
        <w:t>_._</w:t>
      </w:r>
      <w:proofErr w:type="gramEnd"/>
      <w:r w:rsidR="00080D81" w:rsidRPr="0003643A">
        <w:rPr>
          <w:rFonts w:ascii="Times New Roman" w:hAnsi="Times New Roman" w:cs="Times New Roman"/>
          <w:sz w:val="24"/>
          <w:lang w:val="sr-Cyrl-RS"/>
        </w:rPr>
        <w:t>_</w:t>
      </w:r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часова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заведен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под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бројем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>_____________</w:t>
      </w:r>
      <w:r w:rsidR="00080D81" w:rsidRPr="0003643A">
        <w:rPr>
          <w:rFonts w:ascii="Times New Roman" w:hAnsi="Times New Roman" w:cs="Times New Roman"/>
          <w:sz w:val="24"/>
        </w:rPr>
        <w:t xml:space="preserve">, </w:t>
      </w:r>
      <w:r w:rsidR="009B7546">
        <w:rPr>
          <w:rFonts w:ascii="Times New Roman" w:hAnsi="Times New Roman" w:cs="Times New Roman"/>
          <w:sz w:val="24"/>
          <w:lang w:val="sr-Cyrl-RS"/>
        </w:rPr>
        <w:t>И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зборна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комисија</w:t>
      </w:r>
      <w:proofErr w:type="spellEnd"/>
      <w:r w:rsidR="00064CCC">
        <w:rPr>
          <w:rFonts w:ascii="Times New Roman" w:hAnsi="Times New Roman" w:cs="Times New Roman"/>
          <w:sz w:val="24"/>
          <w:lang w:val="sr-Cyrl-RS"/>
        </w:rPr>
        <w:t xml:space="preserve"> општине/</w:t>
      </w:r>
      <w:r w:rsidR="009B7546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 xml:space="preserve">__________________,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на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седници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одржаној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__. </w:t>
      </w:r>
      <w:r w:rsidR="00064CCC">
        <w:rPr>
          <w:rFonts w:ascii="Times New Roman" w:hAnsi="Times New Roman" w:cs="Times New Roman"/>
          <w:sz w:val="24"/>
          <w:lang w:val="sr-Cyrl-RS"/>
        </w:rPr>
        <w:t>_________</w:t>
      </w:r>
      <w:r w:rsidR="00064CCC">
        <w:rPr>
          <w:rFonts w:ascii="Times New Roman" w:hAnsi="Times New Roman" w:cs="Times New Roman"/>
          <w:sz w:val="24"/>
        </w:rPr>
        <w:t xml:space="preserve"> 20</w:t>
      </w:r>
      <w:r w:rsidR="00064CCC">
        <w:rPr>
          <w:rFonts w:ascii="Times New Roman" w:hAnsi="Times New Roman" w:cs="Times New Roman"/>
          <w:sz w:val="24"/>
          <w:lang w:val="sr-Cyrl-RS"/>
        </w:rPr>
        <w:t>__</w:t>
      </w:r>
      <w:r w:rsidR="00080D81" w:rsidRPr="0003643A">
        <w:rPr>
          <w:rFonts w:ascii="Times New Roman" w:hAnsi="Times New Roman" w:cs="Times New Roman"/>
          <w:sz w:val="24"/>
        </w:rPr>
        <w:t xml:space="preserve">. </w:t>
      </w:r>
      <w:r w:rsidR="00080D81" w:rsidRPr="0003643A">
        <w:rPr>
          <w:rFonts w:ascii="Times New Roman" w:hAnsi="Times New Roman" w:cs="Times New Roman"/>
          <w:sz w:val="24"/>
          <w:lang w:val="sr-Cyrl-RS"/>
        </w:rPr>
        <w:t>г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одине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донела</w:t>
      </w:r>
      <w:proofErr w:type="spellEnd"/>
      <w:r w:rsidR="00080D81" w:rsidRPr="0003643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80D81" w:rsidRPr="0003643A">
        <w:rPr>
          <w:rFonts w:ascii="Times New Roman" w:hAnsi="Times New Roman" w:cs="Times New Roman"/>
          <w:sz w:val="24"/>
        </w:rPr>
        <w:t>је</w:t>
      </w:r>
      <w:proofErr w:type="spellEnd"/>
    </w:p>
    <w:p w14:paraId="125C003B" w14:textId="77777777" w:rsidR="00D727F7" w:rsidRPr="00C55B49" w:rsidRDefault="00D727F7" w:rsidP="00C55B49">
      <w:pPr>
        <w:tabs>
          <w:tab w:val="left" w:pos="993"/>
        </w:tabs>
        <w:spacing w:after="360" w:line="240" w:lineRule="auto"/>
        <w:jc w:val="center"/>
        <w:rPr>
          <w:rFonts w:ascii="Times New Roman" w:hAnsi="Times New Roman" w:cs="Times New Roman"/>
          <w:b/>
          <w:sz w:val="32"/>
          <w:lang w:val="sr-Cyrl-RS"/>
        </w:rPr>
      </w:pPr>
      <w:r w:rsidRPr="00C55B49">
        <w:rPr>
          <w:rFonts w:ascii="Times New Roman" w:hAnsi="Times New Roman" w:cs="Times New Roman"/>
          <w:b/>
          <w:sz w:val="32"/>
          <w:lang w:val="sr-Cyrl-RS"/>
        </w:rPr>
        <w:t>Р Е Ш Е Њ Е</w:t>
      </w:r>
    </w:p>
    <w:p w14:paraId="6E8185A9" w14:textId="77777777" w:rsidR="00CC4F11" w:rsidRPr="007D407A" w:rsidRDefault="00CC4F11" w:rsidP="00CC4F11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ru-RU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 w:rsidRPr="007D407A">
        <w:rPr>
          <w:rFonts w:ascii="Times New Roman" w:hAnsi="Times New Roman" w:cs="Times New Roman"/>
          <w:sz w:val="24"/>
          <w:lang w:val="sr-Cyrl-RS"/>
        </w:rPr>
        <w:t xml:space="preserve">1. ОДБАЦУЈЕ СЕ захтев подносиоца проглашене опозиционе изборне листе под називом __________________________, за контролу записника о раду бирачког одбора на спровођењу гласања </w:t>
      </w:r>
      <w:r w:rsidR="00064CCC" w:rsidRPr="007D407A">
        <w:rPr>
          <w:rFonts w:ascii="Times New Roman" w:hAnsi="Times New Roman" w:cs="Times New Roman"/>
          <w:sz w:val="24"/>
          <w:lang w:val="sr-Cyrl-RS"/>
        </w:rPr>
        <w:t>на</w:t>
      </w:r>
      <w:r w:rsidRPr="007D407A">
        <w:rPr>
          <w:rFonts w:ascii="Times New Roman" w:hAnsi="Times New Roman" w:cs="Times New Roman"/>
          <w:sz w:val="24"/>
          <w:lang w:val="sr-Cyrl-RS"/>
        </w:rPr>
        <w:t xml:space="preserve"> из</w:t>
      </w:r>
      <w:r w:rsidR="00064CCC" w:rsidRPr="007D407A">
        <w:rPr>
          <w:rFonts w:ascii="Times New Roman" w:hAnsi="Times New Roman" w:cs="Times New Roman"/>
          <w:sz w:val="24"/>
          <w:lang w:val="sr-Cyrl-RS"/>
        </w:rPr>
        <w:t>борима за одборнике Скупштине општине/</w:t>
      </w:r>
      <w:r w:rsidR="009B7546" w:rsidRPr="007D407A">
        <w:rPr>
          <w:rFonts w:ascii="Times New Roman" w:hAnsi="Times New Roman" w:cs="Times New Roman"/>
          <w:sz w:val="24"/>
          <w:lang w:val="sr-Cyrl-RS"/>
        </w:rPr>
        <w:t xml:space="preserve">града </w:t>
      </w:r>
      <w:r w:rsidR="00064CCC" w:rsidRPr="007D407A">
        <w:rPr>
          <w:rFonts w:ascii="Times New Roman" w:hAnsi="Times New Roman" w:cs="Times New Roman"/>
          <w:sz w:val="24"/>
          <w:lang w:val="sr-Cyrl-RS"/>
        </w:rPr>
        <w:t>__________________, одржаним</w:t>
      </w:r>
      <w:r w:rsidRPr="007D407A">
        <w:rPr>
          <w:rFonts w:ascii="Times New Roman" w:hAnsi="Times New Roman" w:cs="Times New Roman"/>
          <w:sz w:val="24"/>
          <w:lang w:val="sr-Cyrl-RS"/>
        </w:rPr>
        <w:t xml:space="preserve"> </w:t>
      </w:r>
      <w:r w:rsidR="00064CCC" w:rsidRPr="007D407A">
        <w:rPr>
          <w:rFonts w:ascii="Times New Roman" w:hAnsi="Times New Roman" w:cs="Times New Roman"/>
          <w:sz w:val="24"/>
          <w:lang w:val="sr-Cyrl-RS"/>
        </w:rPr>
        <w:t>__</w:t>
      </w:r>
      <w:r w:rsidRPr="007D407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064CCC" w:rsidRPr="007D407A">
        <w:rPr>
          <w:rFonts w:ascii="Times New Roman" w:hAnsi="Times New Roman" w:cs="Times New Roman"/>
          <w:sz w:val="24"/>
          <w:lang w:val="sr-Cyrl-RS"/>
        </w:rPr>
        <w:t>____________ 20__</w:t>
      </w:r>
      <w:r w:rsidRPr="007D407A">
        <w:rPr>
          <w:rFonts w:ascii="Times New Roman" w:hAnsi="Times New Roman" w:cs="Times New Roman"/>
          <w:sz w:val="24"/>
          <w:lang w:val="sr-Cyrl-RS"/>
        </w:rPr>
        <w:t>. године, по узорку</w:t>
      </w:r>
      <w:r w:rsidRPr="007D407A">
        <w:rPr>
          <w:rFonts w:ascii="Times New Roman" w:hAnsi="Times New Roman" w:cs="Times New Roman"/>
          <w:sz w:val="24"/>
        </w:rPr>
        <w:t xml:space="preserve">, КАО </w:t>
      </w:r>
      <w:r w:rsidRPr="007D407A">
        <w:rPr>
          <w:rFonts w:ascii="Times New Roman" w:hAnsi="Times New Roman" w:cs="Times New Roman"/>
          <w:sz w:val="24"/>
          <w:lang w:val="sr-Cyrl-RS"/>
        </w:rPr>
        <w:t>НЕБЛАГОВРЕМЕН</w:t>
      </w:r>
      <w:r w:rsidRPr="007D407A">
        <w:rPr>
          <w:rFonts w:ascii="Times New Roman" w:hAnsi="Times New Roman" w:cs="Times New Roman"/>
          <w:sz w:val="24"/>
        </w:rPr>
        <w:t>.</w:t>
      </w:r>
    </w:p>
    <w:p w14:paraId="79F1A75E" w14:textId="77777777" w:rsidR="00D727F7" w:rsidRPr="00C55B49" w:rsidRDefault="007D407A" w:rsidP="00CC4F11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>2. Ово решење објављује се</w:t>
      </w:r>
      <w:r w:rsidR="00CC4F11" w:rsidRPr="0003643A">
        <w:rPr>
          <w:rFonts w:ascii="Times New Roman" w:hAnsi="Times New Roman" w:cs="Times New Roman"/>
          <w:sz w:val="24"/>
          <w:lang w:val="sr-Cyrl-RS"/>
        </w:rPr>
        <w:t xml:space="preserve"> на веб-презентацији Републичке изборне комисије.</w:t>
      </w:r>
    </w:p>
    <w:p w14:paraId="46AEAE78" w14:textId="77777777" w:rsidR="00D727F7" w:rsidRPr="00C55B49" w:rsidRDefault="00D727F7" w:rsidP="00C55B49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C55B49">
        <w:rPr>
          <w:rFonts w:ascii="Times New Roman" w:hAnsi="Times New Roman" w:cs="Times New Roman"/>
          <w:b/>
          <w:sz w:val="24"/>
          <w:lang w:val="sr-Cyrl-RS"/>
        </w:rPr>
        <w:t>О б р а з л о ж е њ е</w:t>
      </w:r>
    </w:p>
    <w:p w14:paraId="36680C08" w14:textId="77777777" w:rsidR="00F772A1" w:rsidRDefault="00F772A1" w:rsidP="00F772A1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03643A">
        <w:rPr>
          <w:rFonts w:ascii="Times New Roman" w:hAnsi="Times New Roman" w:cs="Times New Roman"/>
          <w:sz w:val="24"/>
          <w:lang w:val="sr-Cyrl-RS"/>
        </w:rPr>
        <w:tab/>
      </w:r>
      <w:r w:rsidR="002A7A04" w:rsidRPr="002E751C">
        <w:rPr>
          <w:rFonts w:ascii="Times New Roman" w:hAnsi="Times New Roman" w:cs="Times New Roman"/>
          <w:i/>
          <w:sz w:val="24"/>
          <w:lang w:val="sr-Cyrl-RS"/>
        </w:rPr>
        <w:t>(навести назив подносиоца изборне листе – назив политичке странке, назив коалиције или назив групе грађана)</w:t>
      </w:r>
      <w:r w:rsidR="002A7A04">
        <w:rPr>
          <w:rFonts w:ascii="Times New Roman" w:hAnsi="Times New Roman" w:cs="Times New Roman"/>
          <w:i/>
          <w:sz w:val="24"/>
          <w:lang w:val="sr-Cyrl-RS"/>
        </w:rPr>
        <w:t xml:space="preserve">, </w:t>
      </w:r>
      <w:r w:rsidR="002A7A04">
        <w:rPr>
          <w:rFonts w:ascii="Times New Roman" w:hAnsi="Times New Roman" w:cs="Times New Roman"/>
          <w:sz w:val="24"/>
          <w:lang w:val="sr-Cyrl-RS"/>
        </w:rPr>
        <w:t>п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односилац проглашене опозиционе изборне листе под називом ________________, поднела је дана __. </w:t>
      </w:r>
      <w:r w:rsidR="00064CCC">
        <w:rPr>
          <w:rFonts w:ascii="Times New Roman" w:hAnsi="Times New Roman" w:cs="Times New Roman"/>
          <w:sz w:val="24"/>
          <w:lang w:val="sr-Cyrl-RS"/>
        </w:rPr>
        <w:t>____________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 у _____ часова,</w:t>
      </w:r>
      <w:r w:rsidRPr="0003643A">
        <w:rPr>
          <w:rFonts w:ascii="Times New Roman" w:hAnsi="Times New Roman" w:cs="Times New Roman"/>
          <w:sz w:val="24"/>
        </w:rPr>
        <w:t xml:space="preserve"> 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захтев за контролу записника о раду бирачког одбора на спровођењу гласања </w:t>
      </w:r>
      <w:r w:rsidR="00064CCC">
        <w:rPr>
          <w:rFonts w:ascii="Times New Roman" w:hAnsi="Times New Roman" w:cs="Times New Roman"/>
          <w:sz w:val="24"/>
          <w:lang w:val="sr-Cyrl-RS"/>
        </w:rPr>
        <w:t>на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избор</w:t>
      </w:r>
      <w:r w:rsidR="00064CCC">
        <w:rPr>
          <w:rFonts w:ascii="Times New Roman" w:hAnsi="Times New Roman" w:cs="Times New Roman"/>
          <w:sz w:val="24"/>
          <w:lang w:val="sr-Cyrl-RS"/>
        </w:rPr>
        <w:t>има за одборнике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Скупштине општине</w:t>
      </w:r>
      <w:r w:rsidR="00064CCC">
        <w:rPr>
          <w:rFonts w:ascii="Times New Roman" w:hAnsi="Times New Roman" w:cs="Times New Roman"/>
          <w:sz w:val="24"/>
          <w:lang w:val="sr-Cyrl-RS"/>
        </w:rPr>
        <w:t>/града ________________, одржаним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 </w:t>
      </w:r>
      <w:r w:rsidR="00064CCC">
        <w:rPr>
          <w:rFonts w:ascii="Times New Roman" w:hAnsi="Times New Roman" w:cs="Times New Roman"/>
          <w:sz w:val="24"/>
          <w:lang w:val="sr-Cyrl-RS"/>
        </w:rPr>
        <w:t>__</w:t>
      </w:r>
      <w:r w:rsidRPr="0003643A">
        <w:rPr>
          <w:rFonts w:ascii="Times New Roman" w:hAnsi="Times New Roman" w:cs="Times New Roman"/>
          <w:sz w:val="24"/>
          <w:lang w:val="sr-Cyrl-RS"/>
        </w:rPr>
        <w:t xml:space="preserve">. </w:t>
      </w:r>
      <w:r w:rsidR="00064CCC">
        <w:rPr>
          <w:rFonts w:ascii="Times New Roman" w:hAnsi="Times New Roman" w:cs="Times New Roman"/>
          <w:sz w:val="24"/>
          <w:lang w:val="sr-Cyrl-RS"/>
        </w:rPr>
        <w:t>____________ 20__</w:t>
      </w:r>
      <w:r w:rsidRPr="0003643A">
        <w:rPr>
          <w:rFonts w:ascii="Times New Roman" w:hAnsi="Times New Roman" w:cs="Times New Roman"/>
          <w:sz w:val="24"/>
          <w:lang w:val="sr-Cyrl-RS"/>
        </w:rPr>
        <w:t>. године, по узорку.</w:t>
      </w:r>
      <w:r w:rsidR="007C66E3">
        <w:rPr>
          <w:rFonts w:ascii="Times New Roman" w:hAnsi="Times New Roman" w:cs="Times New Roman"/>
          <w:sz w:val="24"/>
          <w:lang w:val="sr-Cyrl-RS"/>
        </w:rPr>
        <w:t xml:space="preserve"> Захтев је у деловодник заведен </w:t>
      </w:r>
      <w:proofErr w:type="spellStart"/>
      <w:r w:rsidR="007C66E3" w:rsidRPr="00C30AB7">
        <w:rPr>
          <w:rFonts w:ascii="Times New Roman" w:hAnsi="Times New Roman" w:cs="Times New Roman"/>
          <w:sz w:val="24"/>
        </w:rPr>
        <w:t>под</w:t>
      </w:r>
      <w:proofErr w:type="spellEnd"/>
      <w:r w:rsidR="007C66E3" w:rsidRPr="00C30AB7">
        <w:rPr>
          <w:rFonts w:ascii="Times New Roman" w:hAnsi="Times New Roman" w:cs="Times New Roman"/>
          <w:sz w:val="24"/>
        </w:rPr>
        <w:t xml:space="preserve"> </w:t>
      </w:r>
      <w:proofErr w:type="spellStart"/>
      <w:r w:rsidR="007C66E3" w:rsidRPr="00C30AB7">
        <w:rPr>
          <w:rFonts w:ascii="Times New Roman" w:hAnsi="Times New Roman" w:cs="Times New Roman"/>
          <w:sz w:val="24"/>
        </w:rPr>
        <w:t>бројем</w:t>
      </w:r>
      <w:proofErr w:type="spellEnd"/>
      <w:r w:rsidR="007C66E3" w:rsidRPr="00C30AB7">
        <w:rPr>
          <w:rFonts w:ascii="Times New Roman" w:hAnsi="Times New Roman" w:cs="Times New Roman"/>
          <w:sz w:val="24"/>
        </w:rPr>
        <w:t xml:space="preserve"> </w:t>
      </w:r>
      <w:r w:rsidR="007C66E3" w:rsidRPr="00C30AB7">
        <w:rPr>
          <w:rFonts w:ascii="Times New Roman" w:hAnsi="Times New Roman" w:cs="Times New Roman"/>
          <w:sz w:val="24"/>
          <w:lang w:val="sr-Cyrl-RS"/>
        </w:rPr>
        <w:t>_____________</w:t>
      </w:r>
      <w:r w:rsidR="007C66E3">
        <w:rPr>
          <w:rFonts w:ascii="Times New Roman" w:hAnsi="Times New Roman" w:cs="Times New Roman"/>
          <w:sz w:val="24"/>
          <w:lang w:val="sr-Cyrl-RS"/>
        </w:rPr>
        <w:t>.</w:t>
      </w:r>
    </w:p>
    <w:p w14:paraId="50A271F6" w14:textId="77777777" w:rsidR="00D727F7" w:rsidRPr="00C55B49" w:rsidRDefault="00F772A1" w:rsidP="00F772A1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Захтев се односи на </w:t>
      </w:r>
      <w:r w:rsidR="00D727F7" w:rsidRPr="00C55B49">
        <w:rPr>
          <w:rFonts w:ascii="Times New Roman" w:hAnsi="Times New Roman" w:cs="Times New Roman"/>
          <w:sz w:val="24"/>
          <w:lang w:val="sr-Cyrl-RS"/>
        </w:rPr>
        <w:t xml:space="preserve">контролу записника о раду бирачког одбора са </w:t>
      </w:r>
      <w:r>
        <w:rPr>
          <w:rFonts w:ascii="Times New Roman" w:hAnsi="Times New Roman" w:cs="Times New Roman"/>
          <w:sz w:val="24"/>
          <w:lang w:val="sr-Cyrl-RS"/>
        </w:rPr>
        <w:t xml:space="preserve">бирачких места бр. </w:t>
      </w:r>
      <w:r w:rsidRPr="006E3B02">
        <w:rPr>
          <w:rFonts w:ascii="Times New Roman" w:hAnsi="Times New Roman" w:cs="Times New Roman"/>
          <w:i/>
          <w:sz w:val="24"/>
          <w:lang w:val="sr-Cyrl-RS"/>
        </w:rPr>
        <w:t>(навести бројеве бирачких места на које се односи захтев)</w:t>
      </w:r>
      <w:r w:rsidR="00D727F7" w:rsidRPr="00C55B49">
        <w:rPr>
          <w:rFonts w:ascii="Times New Roman" w:hAnsi="Times New Roman" w:cs="Times New Roman"/>
          <w:sz w:val="24"/>
          <w:lang w:val="sr-Cyrl-RS"/>
        </w:rPr>
        <w:t>.</w:t>
      </w:r>
    </w:p>
    <w:p w14:paraId="02FAC928" w14:textId="77777777" w:rsidR="00D727F7" w:rsidRPr="00C55B49" w:rsidRDefault="00D727F7" w:rsidP="00F772A1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lang w:val="sr-Cyrl-RS"/>
        </w:rPr>
      </w:pPr>
      <w:r w:rsidRPr="00C55B49">
        <w:rPr>
          <w:rFonts w:ascii="Times New Roman" w:hAnsi="Times New Roman" w:cs="Times New Roman"/>
          <w:sz w:val="24"/>
          <w:lang w:val="sr-Cyrl-RS"/>
        </w:rPr>
        <w:tab/>
      </w:r>
      <w:r w:rsidR="00F772A1">
        <w:rPr>
          <w:rFonts w:ascii="Times New Roman" w:hAnsi="Times New Roman" w:cs="Times New Roman"/>
          <w:sz w:val="24"/>
          <w:lang w:val="sr-Cyrl-RS"/>
        </w:rPr>
        <w:t>Одредбама члана 52. ст. 1</w:t>
      </w:r>
      <w:r w:rsidR="000277FC">
        <w:rPr>
          <w:rFonts w:ascii="Times New Roman" w:hAnsi="Times New Roman" w:cs="Times New Roman"/>
          <w:sz w:val="24"/>
          <w:lang w:val="sr-Cyrl-RS"/>
        </w:rPr>
        <w:t>.</w:t>
      </w:r>
      <w:r w:rsidR="00F772A1">
        <w:rPr>
          <w:rFonts w:ascii="Times New Roman" w:hAnsi="Times New Roman" w:cs="Times New Roman"/>
          <w:sz w:val="24"/>
          <w:lang w:val="sr-Cyrl-RS"/>
        </w:rPr>
        <w:t xml:space="preserve"> и </w:t>
      </w:r>
      <w:r w:rsidRPr="00C55B49">
        <w:rPr>
          <w:rFonts w:ascii="Times New Roman" w:hAnsi="Times New Roman" w:cs="Times New Roman"/>
          <w:sz w:val="24"/>
          <w:lang w:val="sr-Cyrl-RS"/>
        </w:rPr>
        <w:t>2. Закона о локалним</w:t>
      </w:r>
      <w:r w:rsidR="00F772A1">
        <w:rPr>
          <w:rFonts w:ascii="Times New Roman" w:hAnsi="Times New Roman" w:cs="Times New Roman"/>
          <w:sz w:val="24"/>
          <w:lang w:val="sr-Cyrl-RS"/>
        </w:rPr>
        <w:t xml:space="preserve"> изборима </w:t>
      </w:r>
      <w:r w:rsidRPr="00C55B49">
        <w:rPr>
          <w:rFonts w:ascii="Times New Roman" w:hAnsi="Times New Roman" w:cs="Times New Roman"/>
          <w:sz w:val="24"/>
          <w:lang w:val="sr-Cyrl-RS"/>
        </w:rPr>
        <w:t>прописано је да на захтев који се подноси у року од 48 часова од затварања бирачких места, изборна комисија одређује да се увидом у изборни материјал изврши контрола записника о раду бирачких одбора са највише 5% бирачких места (став 1) и да захтев за контролу записника о раду бирачког одбора по узорку могу поднети проглашена опозициона изборна листа (изборна листа чији подносилац нема одборнике у скупштини, односно изборна листа чији подносилац није део скупштинске већине) која је према прелиминарним резултатима избора освојила више од 2% гласова и проглашена опозициона мањинска изборна листа која је према прелиминарним резултатима избора осво</w:t>
      </w:r>
      <w:r w:rsidR="00F772A1">
        <w:rPr>
          <w:rFonts w:ascii="Times New Roman" w:hAnsi="Times New Roman" w:cs="Times New Roman"/>
          <w:sz w:val="24"/>
          <w:lang w:val="sr-Cyrl-RS"/>
        </w:rPr>
        <w:t>јила више од 1% гласова (став 2</w:t>
      </w:r>
      <w:r w:rsidRPr="00C55B49">
        <w:rPr>
          <w:rFonts w:ascii="Times New Roman" w:hAnsi="Times New Roman" w:cs="Times New Roman"/>
          <w:sz w:val="24"/>
          <w:lang w:val="sr-Cyrl-RS"/>
        </w:rPr>
        <w:t>).</w:t>
      </w:r>
    </w:p>
    <w:p w14:paraId="6A03AE63" w14:textId="77777777" w:rsidR="00F772A1" w:rsidRDefault="00F772A1" w:rsidP="00F772A1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02482A" w:rsidRPr="00C55B49">
        <w:rPr>
          <w:rFonts w:ascii="Times New Roman" w:hAnsi="Times New Roman" w:cs="Times New Roman"/>
          <w:sz w:val="24"/>
          <w:lang w:val="sr-Cyrl-RS"/>
        </w:rPr>
        <w:t>Одредбом члана 91</w:t>
      </w:r>
      <w:r>
        <w:rPr>
          <w:rFonts w:ascii="Times New Roman" w:hAnsi="Times New Roman" w:cs="Times New Roman"/>
          <w:sz w:val="24"/>
          <w:lang w:val="sr-Cyrl-RS"/>
        </w:rPr>
        <w:t xml:space="preserve">. ст. 1. до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>3</w:t>
      </w:r>
      <w:r w:rsidR="003F6EC9" w:rsidRPr="00C55B49">
        <w:rPr>
          <w:rFonts w:ascii="Times New Roman" w:hAnsi="Times New Roman" w:cs="Times New Roman"/>
          <w:sz w:val="24"/>
          <w:lang w:val="sr-Cyrl-RS"/>
        </w:rPr>
        <w:t>.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 Закона о избору народних посланика („Сл</w:t>
      </w:r>
      <w:r>
        <w:rPr>
          <w:rFonts w:ascii="Times New Roman" w:hAnsi="Times New Roman" w:cs="Times New Roman"/>
          <w:sz w:val="24"/>
          <w:lang w:val="sr-Cyrl-RS"/>
        </w:rPr>
        <w:t>ужбени гласник РС“, број 14/22), чије се одредбе, на основу члана 8. став 1. Закона о локалним изборима, сходно примењују и на локалне изборе у питањима које Законом о локалним изборима нису посебно уређена, прописано је, између осталог: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 да гласање траје неп</w:t>
      </w:r>
      <w:r w:rsidR="003F6EC9" w:rsidRPr="00C55B49">
        <w:rPr>
          <w:rFonts w:ascii="Times New Roman" w:hAnsi="Times New Roman" w:cs="Times New Roman"/>
          <w:sz w:val="24"/>
          <w:lang w:val="sr-Cyrl-RS"/>
        </w:rPr>
        <w:t>рекидно од 7.00 до 20.00 часо</w:t>
      </w:r>
      <w:r>
        <w:rPr>
          <w:rFonts w:ascii="Times New Roman" w:hAnsi="Times New Roman" w:cs="Times New Roman"/>
          <w:sz w:val="24"/>
          <w:lang w:val="sr-Cyrl-RS"/>
        </w:rPr>
        <w:t>ва (став 1</w:t>
      </w:r>
      <w:r w:rsidR="003F6EC9" w:rsidRPr="00C55B49">
        <w:rPr>
          <w:rFonts w:ascii="Times New Roman" w:hAnsi="Times New Roman" w:cs="Times New Roman"/>
          <w:sz w:val="24"/>
          <w:lang w:val="sr-Cyrl-RS"/>
        </w:rPr>
        <w:t>); да а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ко је отварање бирачког места одложено или ако је гласање прекинуто дуже од једног часа, гласање се продужава за онолико времена за колико је отварање бирачког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lastRenderedPageBreak/>
        <w:t>места било одложено, односно за онолико времена за колико је прекид гласања трајао</w:t>
      </w:r>
      <w:r>
        <w:rPr>
          <w:rFonts w:ascii="Times New Roman" w:hAnsi="Times New Roman" w:cs="Times New Roman"/>
          <w:sz w:val="24"/>
          <w:lang w:val="sr-Cyrl-RS"/>
        </w:rPr>
        <w:t xml:space="preserve"> (став 2</w:t>
      </w:r>
      <w:r w:rsidR="003F6EC9" w:rsidRPr="00C55B49">
        <w:rPr>
          <w:rFonts w:ascii="Times New Roman" w:hAnsi="Times New Roman" w:cs="Times New Roman"/>
          <w:sz w:val="24"/>
          <w:lang w:val="sr-Cyrl-RS"/>
        </w:rPr>
        <w:t>) и да се б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>ирачко место затвара пре 20.00 часова када гласају сви бирачи уписани у извод из бирачког списка</w:t>
      </w:r>
      <w:r>
        <w:rPr>
          <w:rFonts w:ascii="Times New Roman" w:hAnsi="Times New Roman" w:cs="Times New Roman"/>
          <w:sz w:val="24"/>
          <w:lang w:val="sr-Cyrl-RS"/>
        </w:rPr>
        <w:t xml:space="preserve"> (став 3).</w:t>
      </w:r>
    </w:p>
    <w:p w14:paraId="2A460846" w14:textId="77777777" w:rsidR="00F772A1" w:rsidRDefault="00F772A1" w:rsidP="00F772A1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Увидом у </w:t>
      </w:r>
      <w:r>
        <w:rPr>
          <w:rFonts w:ascii="Times New Roman" w:hAnsi="Times New Roman" w:cs="Times New Roman"/>
          <w:sz w:val="24"/>
          <w:lang w:val="sr-Cyrl-RS"/>
        </w:rPr>
        <w:t>з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>аписник</w:t>
      </w:r>
      <w:r>
        <w:rPr>
          <w:rFonts w:ascii="Times New Roman" w:hAnsi="Times New Roman" w:cs="Times New Roman"/>
          <w:sz w:val="24"/>
          <w:lang w:val="sr-Cyrl-RS"/>
        </w:rPr>
        <w:t xml:space="preserve">е о раду бирачких одбора </w:t>
      </w:r>
      <w:r w:rsidRPr="00C55B49">
        <w:rPr>
          <w:rFonts w:ascii="Times New Roman" w:hAnsi="Times New Roman" w:cs="Times New Roman"/>
          <w:sz w:val="24"/>
          <w:lang w:val="sr-Cyrl-RS"/>
        </w:rPr>
        <w:t xml:space="preserve">на спровођењу гласања за избор одборника Скупштине </w:t>
      </w:r>
      <w:r w:rsidR="000277FC">
        <w:rPr>
          <w:rFonts w:ascii="Times New Roman" w:hAnsi="Times New Roman" w:cs="Times New Roman"/>
          <w:sz w:val="24"/>
          <w:lang w:val="sr-Cyrl-RS"/>
        </w:rPr>
        <w:t>општине/</w:t>
      </w:r>
      <w:r w:rsidR="009B7546">
        <w:rPr>
          <w:rFonts w:ascii="Times New Roman" w:hAnsi="Times New Roman" w:cs="Times New Roman"/>
          <w:sz w:val="24"/>
          <w:lang w:val="sr-Cyrl-RS"/>
        </w:rPr>
        <w:t xml:space="preserve">града </w:t>
      </w:r>
      <w:r>
        <w:rPr>
          <w:rFonts w:ascii="Times New Roman" w:hAnsi="Times New Roman" w:cs="Times New Roman"/>
          <w:sz w:val="24"/>
          <w:lang w:val="sr-Cyrl-RS"/>
        </w:rPr>
        <w:t>_________________ на бирачким местима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на које се односи Захтев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, утврђено је да </w:t>
      </w:r>
      <w:r>
        <w:rPr>
          <w:rFonts w:ascii="Times New Roman" w:hAnsi="Times New Roman" w:cs="Times New Roman"/>
          <w:sz w:val="24"/>
          <w:lang w:val="sr-Cyrl-RS"/>
        </w:rPr>
        <w:t>су</w:t>
      </w:r>
      <w:r w:rsidR="0002482A" w:rsidRPr="00C55B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сва предметна </w:t>
      </w:r>
      <w:proofErr w:type="spellStart"/>
      <w:r>
        <w:rPr>
          <w:rFonts w:ascii="Times New Roman" w:hAnsi="Times New Roman" w:cs="Times New Roman"/>
          <w:sz w:val="24"/>
        </w:rPr>
        <w:t>бирачка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места</w:t>
      </w:r>
      <w:proofErr w:type="spellEnd"/>
      <w:r w:rsidR="0002482A" w:rsidRPr="00C55B4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2482A" w:rsidRPr="00C55B49">
        <w:rPr>
          <w:rFonts w:ascii="Times New Roman" w:hAnsi="Times New Roman" w:cs="Times New Roman"/>
          <w:sz w:val="24"/>
        </w:rPr>
        <w:t>затвo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рена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 у 20.00 часова.</w:t>
      </w:r>
    </w:p>
    <w:p w14:paraId="5BB83D05" w14:textId="77777777" w:rsidR="00306464" w:rsidRPr="00F772A1" w:rsidRDefault="00F772A1" w:rsidP="00F772A1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Имајући у виду наведено, </w:t>
      </w:r>
      <w:r>
        <w:rPr>
          <w:rFonts w:ascii="Times New Roman" w:hAnsi="Times New Roman" w:cs="Times New Roman"/>
          <w:sz w:val="24"/>
          <w:lang w:val="sr-Cyrl-RS"/>
        </w:rPr>
        <w:t xml:space="preserve">а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с обзиром на то да је </w:t>
      </w:r>
      <w:r w:rsidR="009B7546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 xml:space="preserve">зборној комисији Захтев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поднет дана __. </w:t>
      </w:r>
      <w:r w:rsidR="000277FC">
        <w:rPr>
          <w:rFonts w:ascii="Times New Roman" w:hAnsi="Times New Roman" w:cs="Times New Roman"/>
          <w:sz w:val="24"/>
          <w:lang w:val="sr-Cyrl-RS"/>
        </w:rPr>
        <w:t>_____________</w:t>
      </w:r>
      <w:r>
        <w:rPr>
          <w:rFonts w:ascii="Times New Roman" w:hAnsi="Times New Roman" w:cs="Times New Roman"/>
          <w:sz w:val="24"/>
          <w:lang w:val="sr-Cyrl-RS"/>
        </w:rPr>
        <w:t xml:space="preserve"> 20</w:t>
      </w:r>
      <w:r w:rsidR="000277FC">
        <w:rPr>
          <w:rFonts w:ascii="Times New Roman" w:hAnsi="Times New Roman" w:cs="Times New Roman"/>
          <w:sz w:val="24"/>
          <w:lang w:val="sr-Cyrl-RS"/>
        </w:rPr>
        <w:t>__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. године у </w:t>
      </w:r>
      <w:r>
        <w:rPr>
          <w:rFonts w:ascii="Times New Roman" w:hAnsi="Times New Roman" w:cs="Times New Roman"/>
          <w:sz w:val="24"/>
          <w:lang w:val="sr-Cyrl-RS"/>
        </w:rPr>
        <w:t>_________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 часова  и да је од затварања </w:t>
      </w:r>
      <w:r>
        <w:rPr>
          <w:rFonts w:ascii="Times New Roman" w:hAnsi="Times New Roman" w:cs="Times New Roman"/>
          <w:sz w:val="24"/>
          <w:lang w:val="sr-Cyrl-RS"/>
        </w:rPr>
        <w:t>бирачких</w:t>
      </w:r>
      <w:r w:rsidR="004137A9" w:rsidRPr="00C55B49">
        <w:rPr>
          <w:rFonts w:ascii="Times New Roman" w:hAnsi="Times New Roman" w:cs="Times New Roman"/>
          <w:sz w:val="24"/>
          <w:lang w:val="sr-Cyrl-RS"/>
        </w:rPr>
        <w:t xml:space="preserve"> места</w:t>
      </w:r>
      <w:r>
        <w:rPr>
          <w:rFonts w:ascii="Times New Roman" w:hAnsi="Times New Roman" w:cs="Times New Roman"/>
          <w:sz w:val="24"/>
          <w:lang w:val="sr-Cyrl-RS"/>
        </w:rPr>
        <w:t xml:space="preserve"> на којима се захтева контрола</w:t>
      </w:r>
      <w:r w:rsidR="004137A9" w:rsidRPr="00C55B49">
        <w:rPr>
          <w:rFonts w:ascii="Times New Roman" w:hAnsi="Times New Roman" w:cs="Times New Roman"/>
          <w:sz w:val="24"/>
          <w:lang w:val="sr-Cyrl-RS"/>
        </w:rPr>
        <w:t xml:space="preserve">, прошло више од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48 часова,  </w:t>
      </w:r>
      <w:r w:rsidR="009B7546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 xml:space="preserve">зборна комисија је закључила да је,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у складу са </w:t>
      </w:r>
      <w:r>
        <w:rPr>
          <w:rFonts w:ascii="Times New Roman" w:hAnsi="Times New Roman" w:cs="Times New Roman"/>
          <w:sz w:val="24"/>
          <w:lang w:val="sr-Cyrl-RS"/>
        </w:rPr>
        <w:t xml:space="preserve">наведеним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>одредбама Закона о локалним изборима</w:t>
      </w:r>
      <w:r>
        <w:rPr>
          <w:rFonts w:ascii="Times New Roman" w:hAnsi="Times New Roman" w:cs="Times New Roman"/>
          <w:sz w:val="24"/>
          <w:lang w:val="sr-Cyrl-RS"/>
        </w:rPr>
        <w:t xml:space="preserve"> и Закона о избору народних посланика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lang w:val="sr-Cyrl-RS"/>
        </w:rPr>
        <w:t xml:space="preserve">захтев неблаговремен, тако да је </w:t>
      </w:r>
      <w:r w:rsidR="0002482A" w:rsidRPr="00C55B49">
        <w:rPr>
          <w:rFonts w:ascii="Times New Roman" w:hAnsi="Times New Roman" w:cs="Times New Roman"/>
          <w:sz w:val="24"/>
          <w:lang w:val="sr-Cyrl-RS"/>
        </w:rPr>
        <w:t>одлучено као у диспозитиву овог решења.</w:t>
      </w:r>
    </w:p>
    <w:p w14:paraId="4609CF9E" w14:textId="77777777" w:rsidR="00760336" w:rsidRPr="00E66A41" w:rsidRDefault="00760336" w:rsidP="00760336">
      <w:pPr>
        <w:pStyle w:val="NoSpacing"/>
        <w:spacing w:after="240"/>
        <w:jc w:val="both"/>
        <w:rPr>
          <w:rFonts w:ascii="Times New Roman" w:hAnsi="Times New Roman" w:cs="Times New Roman"/>
          <w:sz w:val="24"/>
        </w:rPr>
      </w:pPr>
      <w:r w:rsidRPr="00E66A41">
        <w:rPr>
          <w:rFonts w:ascii="Times New Roman" w:hAnsi="Times New Roman" w:cs="Times New Roman"/>
          <w:sz w:val="24"/>
        </w:rPr>
        <w:t xml:space="preserve">УПУТСТВО О ПРАВНОМ СРЕДСТВУ: </w:t>
      </w:r>
      <w:r w:rsidRPr="00E66A41">
        <w:rPr>
          <w:rFonts w:ascii="Times New Roman" w:hAnsi="Times New Roman" w:cs="Times New Roman"/>
          <w:sz w:val="24"/>
          <w:lang w:val="ru-RU"/>
        </w:rPr>
        <w:t xml:space="preserve">Против овог решења може се поднети приговор </w:t>
      </w:r>
      <w:r w:rsidR="009B7546">
        <w:rPr>
          <w:rFonts w:ascii="Times New Roman" w:hAnsi="Times New Roman" w:cs="Times New Roman"/>
          <w:sz w:val="24"/>
          <w:lang w:val="ru-RU"/>
        </w:rPr>
        <w:t>И</w:t>
      </w:r>
      <w:r w:rsidRPr="00E66A41">
        <w:rPr>
          <w:rFonts w:ascii="Times New Roman" w:hAnsi="Times New Roman" w:cs="Times New Roman"/>
          <w:sz w:val="24"/>
          <w:lang w:val="ru-RU"/>
        </w:rPr>
        <w:t xml:space="preserve">зборној комисији у року од 48 часова од </w:t>
      </w:r>
      <w:r w:rsidRPr="00E66A41">
        <w:rPr>
          <w:rFonts w:ascii="Times New Roman" w:hAnsi="Times New Roman" w:cs="Times New Roman"/>
          <w:sz w:val="24"/>
          <w:lang w:val="sr-Cyrl-RS"/>
        </w:rPr>
        <w:t>објављивања решења на веб-презентацији Републичке изборне комисије</w:t>
      </w:r>
      <w:r w:rsidRPr="00E66A41">
        <w:rPr>
          <w:rFonts w:ascii="Times New Roman" w:hAnsi="Times New Roman" w:cs="Times New Roman"/>
          <w:sz w:val="24"/>
        </w:rPr>
        <w:t>.</w:t>
      </w:r>
    </w:p>
    <w:p w14:paraId="016EC255" w14:textId="77777777" w:rsidR="00760336" w:rsidRPr="00E66A41" w:rsidRDefault="00760336" w:rsidP="00760336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val="sr-Latn-RS"/>
        </w:rPr>
      </w:pPr>
      <w:r w:rsidRPr="00E66A41">
        <w:rPr>
          <w:rFonts w:ascii="Times New Roman" w:eastAsia="Times New Roman" w:hAnsi="Times New Roman" w:cs="Times New Roman"/>
          <w:sz w:val="24"/>
          <w:lang w:val="sr-Cyrl-CS"/>
        </w:rPr>
        <w:t>Број:</w:t>
      </w:r>
    </w:p>
    <w:p w14:paraId="1121F9DE" w14:textId="77777777" w:rsidR="00760336" w:rsidRPr="00E66A41" w:rsidRDefault="00760336" w:rsidP="00760336">
      <w:pPr>
        <w:tabs>
          <w:tab w:val="left" w:pos="993"/>
          <w:tab w:val="left" w:pos="1134"/>
        </w:tabs>
        <w:spacing w:after="480"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E66A41">
        <w:rPr>
          <w:rFonts w:ascii="Times New Roman" w:eastAsia="Times New Roman" w:hAnsi="Times New Roman" w:cs="Times New Roman"/>
          <w:sz w:val="24"/>
          <w:lang w:val="sr-Cyrl-CS"/>
        </w:rPr>
        <w:t xml:space="preserve">У ________________, ___. </w:t>
      </w:r>
      <w:r w:rsidR="000277FC">
        <w:rPr>
          <w:rFonts w:ascii="Times New Roman" w:eastAsia="Times New Roman" w:hAnsi="Times New Roman" w:cs="Times New Roman"/>
          <w:sz w:val="24"/>
          <w:lang w:val="sr-Cyrl-CS"/>
        </w:rPr>
        <w:t>____________ 20__</w:t>
      </w:r>
      <w:r w:rsidRPr="00E66A41">
        <w:rPr>
          <w:rFonts w:ascii="Times New Roman" w:eastAsia="Times New Roman" w:hAnsi="Times New Roman" w:cs="Times New Roman"/>
          <w:sz w:val="24"/>
          <w:lang w:val="sr-Cyrl-CS"/>
        </w:rPr>
        <w:t>. године</w:t>
      </w:r>
    </w:p>
    <w:p w14:paraId="5F7B7BF6" w14:textId="77777777" w:rsidR="00760336" w:rsidRPr="00E66A41" w:rsidRDefault="00760336" w:rsidP="00760336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1F4F6832" w14:textId="77777777" w:rsidR="00760336" w:rsidRPr="00E66A41" w:rsidRDefault="000277FC" w:rsidP="00760336">
      <w:pPr>
        <w:pStyle w:val="NoSpacing"/>
        <w:spacing w:after="480"/>
        <w:jc w:val="center"/>
        <w:rPr>
          <w:rFonts w:ascii="Times New Roman" w:hAnsi="Times New Roman" w:cs="Times New Roman"/>
          <w:b/>
          <w:bCs/>
          <w:spacing w:val="8"/>
          <w:sz w:val="24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4760D8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760336"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445CFD76" w14:textId="77777777" w:rsidR="00760336" w:rsidRPr="00E66A41" w:rsidRDefault="00760336" w:rsidP="000277FC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E66A41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E66A4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3E7473A8" w14:textId="77777777" w:rsidR="00D727F7" w:rsidRPr="00B2389E" w:rsidRDefault="00855432" w:rsidP="00855432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760336" w:rsidRPr="00E66A4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760336" w:rsidRPr="00E66A41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0277FC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sectPr w:rsidR="00D727F7" w:rsidRPr="00B2389E" w:rsidSect="00C55B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16EB6C" w14:textId="77777777" w:rsidR="00EA0D10" w:rsidRDefault="00EA0D10" w:rsidP="00B236B4">
      <w:pPr>
        <w:spacing w:after="0" w:line="240" w:lineRule="auto"/>
      </w:pPr>
      <w:r>
        <w:separator/>
      </w:r>
    </w:p>
  </w:endnote>
  <w:endnote w:type="continuationSeparator" w:id="0">
    <w:p w14:paraId="7A2795CE" w14:textId="77777777" w:rsidR="00EA0D10" w:rsidRDefault="00EA0D10" w:rsidP="00B2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118AE" w14:textId="77777777" w:rsidR="003B4DB0" w:rsidRDefault="003B4D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F31B8" w14:textId="77777777" w:rsidR="003B4DB0" w:rsidRDefault="003B4D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FE051" w14:textId="77777777" w:rsidR="003B4DB0" w:rsidRDefault="003B4D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BA551" w14:textId="77777777" w:rsidR="00EA0D10" w:rsidRDefault="00EA0D10" w:rsidP="00B236B4">
      <w:pPr>
        <w:spacing w:after="0" w:line="240" w:lineRule="auto"/>
      </w:pPr>
      <w:r>
        <w:separator/>
      </w:r>
    </w:p>
  </w:footnote>
  <w:footnote w:type="continuationSeparator" w:id="0">
    <w:p w14:paraId="7A23A547" w14:textId="77777777" w:rsidR="00EA0D10" w:rsidRDefault="00EA0D10" w:rsidP="00B23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89ECF" w14:textId="77777777" w:rsidR="003B4DB0" w:rsidRDefault="003B4D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6403C73C" w14:textId="77777777" w:rsidR="00B236B4" w:rsidRPr="00C55B49" w:rsidRDefault="00B236B4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C55B49">
          <w:rPr>
            <w:rFonts w:ascii="Times New Roman" w:hAnsi="Times New Roman" w:cs="Times New Roman"/>
            <w:sz w:val="24"/>
          </w:rPr>
          <w:fldChar w:fldCharType="begin"/>
        </w:r>
        <w:r w:rsidRPr="00C55B49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C55B49">
          <w:rPr>
            <w:rFonts w:ascii="Times New Roman" w:hAnsi="Times New Roman" w:cs="Times New Roman"/>
            <w:sz w:val="24"/>
          </w:rPr>
          <w:fldChar w:fldCharType="separate"/>
        </w:r>
        <w:r w:rsidR="007D407A">
          <w:rPr>
            <w:rFonts w:ascii="Times New Roman" w:hAnsi="Times New Roman" w:cs="Times New Roman"/>
            <w:noProof/>
            <w:sz w:val="24"/>
          </w:rPr>
          <w:t>2</w:t>
        </w:r>
        <w:r w:rsidRPr="00C55B49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7FFF23D5" w14:textId="77777777" w:rsidR="00B236B4" w:rsidRDefault="00B23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CB442" w14:textId="21556E20" w:rsidR="00064CCC" w:rsidRPr="00064CCC" w:rsidRDefault="00064CCC" w:rsidP="00064CCC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lang w:val="ru-RU"/>
      </w:rPr>
    </w:pPr>
    <w:r w:rsidRPr="00064CCC">
      <w:rPr>
        <w:rFonts w:ascii="Times New Roman" w:hAnsi="Times New Roman" w:cs="Times New Roman"/>
        <w:sz w:val="24"/>
        <w:lang w:val="sr-Cyrl-RS"/>
      </w:rPr>
      <w:tab/>
    </w:r>
    <w:r w:rsidRPr="00064CCC">
      <w:rPr>
        <w:rFonts w:ascii="Times New Roman" w:hAnsi="Times New Roman" w:cs="Times New Roman"/>
        <w:sz w:val="24"/>
        <w:lang w:val="sr-Cyrl-RS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D354D"/>
    <w:multiLevelType w:val="hybridMultilevel"/>
    <w:tmpl w:val="0BB46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9136A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2FA0998"/>
    <w:multiLevelType w:val="hybridMultilevel"/>
    <w:tmpl w:val="A0FC6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582047">
    <w:abstractNumId w:val="0"/>
  </w:num>
  <w:num w:numId="2" w16cid:durableId="1097167817">
    <w:abstractNumId w:val="2"/>
  </w:num>
  <w:num w:numId="3" w16cid:durableId="221799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E"/>
    <w:rsid w:val="0002482A"/>
    <w:rsid w:val="000277FC"/>
    <w:rsid w:val="0004639C"/>
    <w:rsid w:val="000541F4"/>
    <w:rsid w:val="00064CCC"/>
    <w:rsid w:val="00080D81"/>
    <w:rsid w:val="00091EC1"/>
    <w:rsid w:val="000A66C3"/>
    <w:rsid w:val="00107E36"/>
    <w:rsid w:val="001417D3"/>
    <w:rsid w:val="0018205D"/>
    <w:rsid w:val="001908E9"/>
    <w:rsid w:val="001B0F8D"/>
    <w:rsid w:val="001B1DB4"/>
    <w:rsid w:val="001E51EB"/>
    <w:rsid w:val="002910B5"/>
    <w:rsid w:val="002A40D6"/>
    <w:rsid w:val="002A785F"/>
    <w:rsid w:val="002A7A04"/>
    <w:rsid w:val="002B7A2E"/>
    <w:rsid w:val="002C0EF7"/>
    <w:rsid w:val="00306464"/>
    <w:rsid w:val="00312CEB"/>
    <w:rsid w:val="003A4FC6"/>
    <w:rsid w:val="003A79AD"/>
    <w:rsid w:val="003B4DB0"/>
    <w:rsid w:val="003C4E79"/>
    <w:rsid w:val="003F6EC9"/>
    <w:rsid w:val="004137A9"/>
    <w:rsid w:val="004161B0"/>
    <w:rsid w:val="00440016"/>
    <w:rsid w:val="0045035E"/>
    <w:rsid w:val="004760D8"/>
    <w:rsid w:val="004A7FD2"/>
    <w:rsid w:val="004B1FBA"/>
    <w:rsid w:val="004C5DE0"/>
    <w:rsid w:val="004D4065"/>
    <w:rsid w:val="00504E94"/>
    <w:rsid w:val="00520C18"/>
    <w:rsid w:val="00533696"/>
    <w:rsid w:val="0054699D"/>
    <w:rsid w:val="00546BF1"/>
    <w:rsid w:val="005540E7"/>
    <w:rsid w:val="005A6A69"/>
    <w:rsid w:val="005B79A5"/>
    <w:rsid w:val="005E7170"/>
    <w:rsid w:val="005F623A"/>
    <w:rsid w:val="00647D56"/>
    <w:rsid w:val="00651D81"/>
    <w:rsid w:val="0066235D"/>
    <w:rsid w:val="00686FF2"/>
    <w:rsid w:val="00695F8B"/>
    <w:rsid w:val="006C5C80"/>
    <w:rsid w:val="006E3B02"/>
    <w:rsid w:val="006F12A5"/>
    <w:rsid w:val="00760336"/>
    <w:rsid w:val="00774707"/>
    <w:rsid w:val="00780FCB"/>
    <w:rsid w:val="00781B5D"/>
    <w:rsid w:val="007C66E3"/>
    <w:rsid w:val="007D407A"/>
    <w:rsid w:val="00806A8D"/>
    <w:rsid w:val="00827979"/>
    <w:rsid w:val="00847AD5"/>
    <w:rsid w:val="00855432"/>
    <w:rsid w:val="008618C4"/>
    <w:rsid w:val="008B6F36"/>
    <w:rsid w:val="008D75B3"/>
    <w:rsid w:val="0098403D"/>
    <w:rsid w:val="009A5E28"/>
    <w:rsid w:val="009B7546"/>
    <w:rsid w:val="00A41534"/>
    <w:rsid w:val="00A54669"/>
    <w:rsid w:val="00AD5358"/>
    <w:rsid w:val="00B0237A"/>
    <w:rsid w:val="00B236B4"/>
    <w:rsid w:val="00B2389E"/>
    <w:rsid w:val="00B35519"/>
    <w:rsid w:val="00B4120F"/>
    <w:rsid w:val="00B7488B"/>
    <w:rsid w:val="00B80C6E"/>
    <w:rsid w:val="00BB13F0"/>
    <w:rsid w:val="00BC42F7"/>
    <w:rsid w:val="00BD7EFF"/>
    <w:rsid w:val="00C14499"/>
    <w:rsid w:val="00C223E3"/>
    <w:rsid w:val="00C25093"/>
    <w:rsid w:val="00C55B49"/>
    <w:rsid w:val="00CA552B"/>
    <w:rsid w:val="00CC4F11"/>
    <w:rsid w:val="00CC53BF"/>
    <w:rsid w:val="00CE4D3B"/>
    <w:rsid w:val="00CE7BE3"/>
    <w:rsid w:val="00D01000"/>
    <w:rsid w:val="00D3119B"/>
    <w:rsid w:val="00D727F7"/>
    <w:rsid w:val="00D730BA"/>
    <w:rsid w:val="00D75093"/>
    <w:rsid w:val="00DA2F42"/>
    <w:rsid w:val="00DF2DEA"/>
    <w:rsid w:val="00E16B90"/>
    <w:rsid w:val="00E74E9F"/>
    <w:rsid w:val="00EA0D10"/>
    <w:rsid w:val="00EB169E"/>
    <w:rsid w:val="00EF5339"/>
    <w:rsid w:val="00F102EC"/>
    <w:rsid w:val="00F366F3"/>
    <w:rsid w:val="00F772A1"/>
    <w:rsid w:val="00FC1380"/>
    <w:rsid w:val="00FD49F2"/>
    <w:rsid w:val="00FE02F5"/>
    <w:rsid w:val="00FE1878"/>
    <w:rsid w:val="00FE6558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ADBA7"/>
  <w15:chartTrackingRefBased/>
  <w15:docId w15:val="{82B608BF-C958-4DE7-A2F9-E7B74A7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62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23A"/>
    <w:rPr>
      <w:color w:val="954F72"/>
      <w:u w:val="single"/>
    </w:rPr>
  </w:style>
  <w:style w:type="paragraph" w:customStyle="1" w:styleId="msonormal0">
    <w:name w:val="msonormal"/>
    <w:basedOn w:val="Normal"/>
    <w:rsid w:val="005F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62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6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6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8">
    <w:name w:val="xl68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9">
    <w:name w:val="xl69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74E9F"/>
  </w:style>
  <w:style w:type="paragraph" w:styleId="Header">
    <w:name w:val="header"/>
    <w:basedOn w:val="Normal"/>
    <w:link w:val="Head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6B4"/>
  </w:style>
  <w:style w:type="paragraph" w:styleId="Footer">
    <w:name w:val="footer"/>
    <w:basedOn w:val="Normal"/>
    <w:link w:val="Foot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6B4"/>
  </w:style>
  <w:style w:type="paragraph" w:styleId="BalloonText">
    <w:name w:val="Balloon Text"/>
    <w:basedOn w:val="Normal"/>
    <w:link w:val="BalloonTextChar"/>
    <w:uiPriority w:val="99"/>
    <w:semiHidden/>
    <w:unhideWhenUsed/>
    <w:rsid w:val="004B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B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727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E6F10-7F46-44DE-8BF6-541C706B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Natasa Zivkovic</cp:lastModifiedBy>
  <cp:revision>2</cp:revision>
  <cp:lastPrinted>2022-03-10T13:28:00Z</cp:lastPrinted>
  <dcterms:created xsi:type="dcterms:W3CDTF">2024-05-24T17:09:00Z</dcterms:created>
  <dcterms:modified xsi:type="dcterms:W3CDTF">2024-05-24T17:09:00Z</dcterms:modified>
</cp:coreProperties>
</file>