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5BC42" w14:textId="5DA62A11" w:rsidR="005A232F" w:rsidRPr="0006562C" w:rsidRDefault="00694DE8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bookmarkStart w:id="0" w:name="_Toc318645875"/>
      <w:r w:rsidRPr="0006562C">
        <w:rPr>
          <w:rFonts w:ascii="Arial" w:eastAsia="Arial" w:hAnsi="Arial" w:cs="Arial"/>
          <w:sz w:val="23"/>
          <w:szCs w:val="23"/>
        </w:rPr>
        <w:t>На основу чл</w:t>
      </w:r>
      <w:r w:rsidR="008774A1" w:rsidRPr="0006562C">
        <w:rPr>
          <w:rFonts w:ascii="Arial" w:eastAsia="Arial" w:hAnsi="Arial" w:cs="Arial"/>
          <w:sz w:val="23"/>
          <w:szCs w:val="23"/>
        </w:rPr>
        <w:t xml:space="preserve">ана </w:t>
      </w:r>
      <w:r w:rsidR="00882426">
        <w:rPr>
          <w:rFonts w:ascii="Arial" w:eastAsia="Arial" w:hAnsi="Arial" w:cs="Arial"/>
          <w:sz w:val="23"/>
          <w:szCs w:val="23"/>
        </w:rPr>
        <w:t xml:space="preserve">24. став 1. тачка 2), члана </w:t>
      </w:r>
      <w:r w:rsidR="008774A1" w:rsidRPr="0006562C">
        <w:rPr>
          <w:rFonts w:ascii="Arial" w:eastAsia="Arial" w:hAnsi="Arial" w:cs="Arial"/>
          <w:sz w:val="23"/>
          <w:szCs w:val="23"/>
        </w:rPr>
        <w:t>3</w:t>
      </w:r>
      <w:r w:rsidR="00E17001" w:rsidRPr="0006562C">
        <w:rPr>
          <w:rFonts w:ascii="Arial" w:eastAsia="Arial" w:hAnsi="Arial" w:cs="Arial"/>
          <w:sz w:val="23"/>
          <w:szCs w:val="23"/>
        </w:rPr>
        <w:t>5</w:t>
      </w:r>
      <w:r w:rsidR="008774A1" w:rsidRPr="0006562C">
        <w:rPr>
          <w:rFonts w:ascii="Arial" w:eastAsia="Arial" w:hAnsi="Arial" w:cs="Arial"/>
          <w:sz w:val="23"/>
          <w:szCs w:val="23"/>
        </w:rPr>
        <w:t>. став 2</w:t>
      </w:r>
      <w:r w:rsidR="00882426">
        <w:rPr>
          <w:rFonts w:ascii="Arial" w:eastAsia="Arial" w:hAnsi="Arial" w:cs="Arial"/>
          <w:sz w:val="23"/>
          <w:szCs w:val="23"/>
        </w:rPr>
        <w:t>, члана 37. став 1.</w:t>
      </w:r>
      <w:r w:rsidRPr="0006562C">
        <w:rPr>
          <w:rFonts w:ascii="Arial" w:eastAsia="Arial" w:hAnsi="Arial" w:cs="Arial"/>
          <w:sz w:val="23"/>
          <w:szCs w:val="23"/>
        </w:rPr>
        <w:t xml:space="preserve"> </w:t>
      </w:r>
      <w:r w:rsidR="00D35056" w:rsidRPr="0006562C">
        <w:rPr>
          <w:rFonts w:ascii="Arial" w:eastAsia="Arial" w:hAnsi="Arial" w:cs="Arial"/>
          <w:sz w:val="23"/>
          <w:szCs w:val="23"/>
        </w:rPr>
        <w:t xml:space="preserve">и </w:t>
      </w:r>
      <w:r w:rsidR="008774A1" w:rsidRPr="0006562C">
        <w:rPr>
          <w:rFonts w:ascii="Arial" w:eastAsia="Arial" w:hAnsi="Arial" w:cs="Arial"/>
          <w:sz w:val="23"/>
          <w:szCs w:val="23"/>
        </w:rPr>
        <w:t>члана 3</w:t>
      </w:r>
      <w:r w:rsidR="00E17001" w:rsidRPr="0006562C">
        <w:rPr>
          <w:rFonts w:ascii="Arial" w:eastAsia="Arial" w:hAnsi="Arial" w:cs="Arial"/>
          <w:sz w:val="23"/>
          <w:szCs w:val="23"/>
        </w:rPr>
        <w:t>9</w:t>
      </w:r>
      <w:r w:rsidRPr="0006562C">
        <w:rPr>
          <w:rFonts w:ascii="Arial" w:eastAsia="Arial" w:hAnsi="Arial" w:cs="Arial"/>
          <w:sz w:val="23"/>
          <w:szCs w:val="23"/>
        </w:rPr>
        <w:t xml:space="preserve">. </w:t>
      </w:r>
      <w:r w:rsidR="008774A1" w:rsidRPr="0006562C">
        <w:rPr>
          <w:rFonts w:ascii="Arial" w:eastAsia="Arial" w:hAnsi="Arial" w:cs="Arial"/>
          <w:sz w:val="23"/>
          <w:szCs w:val="23"/>
        </w:rPr>
        <w:t>ст</w:t>
      </w:r>
      <w:r w:rsidR="00882426">
        <w:rPr>
          <w:rFonts w:ascii="Arial" w:eastAsia="Arial" w:hAnsi="Arial" w:cs="Arial"/>
          <w:sz w:val="23"/>
          <w:szCs w:val="23"/>
        </w:rPr>
        <w:t>.</w:t>
      </w:r>
      <w:r w:rsidR="008774A1" w:rsidRPr="0006562C">
        <w:rPr>
          <w:rFonts w:ascii="Arial" w:eastAsia="Arial" w:hAnsi="Arial" w:cs="Arial"/>
          <w:sz w:val="23"/>
          <w:szCs w:val="23"/>
        </w:rPr>
        <w:t xml:space="preserve"> </w:t>
      </w:r>
      <w:r w:rsidR="00882426">
        <w:rPr>
          <w:rFonts w:ascii="Arial" w:eastAsia="Arial" w:hAnsi="Arial" w:cs="Arial"/>
          <w:sz w:val="23"/>
          <w:szCs w:val="23"/>
        </w:rPr>
        <w:t xml:space="preserve">3. и </w:t>
      </w:r>
      <w:r w:rsidR="008774A1" w:rsidRPr="0006562C">
        <w:rPr>
          <w:rFonts w:ascii="Arial" w:eastAsia="Arial" w:hAnsi="Arial" w:cs="Arial"/>
          <w:sz w:val="23"/>
          <w:szCs w:val="23"/>
        </w:rPr>
        <w:t xml:space="preserve">4. </w:t>
      </w:r>
      <w:r w:rsidRPr="0006562C">
        <w:rPr>
          <w:rFonts w:ascii="Arial" w:eastAsia="Arial" w:hAnsi="Arial" w:cs="Arial"/>
          <w:sz w:val="23"/>
          <w:szCs w:val="23"/>
        </w:rPr>
        <w:t xml:space="preserve">Закона о </w:t>
      </w:r>
      <w:r w:rsidR="008774A1" w:rsidRPr="0006562C">
        <w:rPr>
          <w:rFonts w:ascii="Arial" w:eastAsia="Arial" w:hAnsi="Arial" w:cs="Arial"/>
          <w:sz w:val="23"/>
          <w:szCs w:val="23"/>
        </w:rPr>
        <w:t>избору народних посланика</w:t>
      </w:r>
      <w:r w:rsidRPr="0006562C">
        <w:rPr>
          <w:rFonts w:ascii="Arial" w:eastAsia="Arial" w:hAnsi="Arial" w:cs="Arial"/>
          <w:sz w:val="23"/>
          <w:szCs w:val="23"/>
        </w:rPr>
        <w:t xml:space="preserve"> („Службени гласник РС”, број </w:t>
      </w:r>
      <w:r w:rsidR="0006562C">
        <w:rPr>
          <w:rFonts w:ascii="Arial" w:eastAsia="Arial" w:hAnsi="Arial" w:cs="Arial"/>
          <w:sz w:val="23"/>
          <w:szCs w:val="23"/>
        </w:rPr>
        <w:t>14</w:t>
      </w:r>
      <w:r w:rsidR="008774A1" w:rsidRPr="0006562C">
        <w:rPr>
          <w:rFonts w:ascii="Arial" w:eastAsia="Arial" w:hAnsi="Arial" w:cs="Arial"/>
          <w:sz w:val="23"/>
          <w:szCs w:val="23"/>
        </w:rPr>
        <w:t>/22</w:t>
      </w:r>
      <w:r w:rsidR="005A232F" w:rsidRPr="0006562C">
        <w:rPr>
          <w:rFonts w:ascii="Arial" w:eastAsia="Arial" w:hAnsi="Arial" w:cs="Arial"/>
          <w:sz w:val="23"/>
          <w:szCs w:val="23"/>
        </w:rPr>
        <w:t>),</w:t>
      </w:r>
    </w:p>
    <w:p w14:paraId="2966762B" w14:textId="3FB77B22" w:rsidR="00694DE8" w:rsidRPr="0006562C" w:rsidRDefault="00694DE8" w:rsidP="0006562C">
      <w:pPr>
        <w:spacing w:after="36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Републичка изборна комисија, на седници одржаној </w:t>
      </w:r>
      <w:r w:rsidR="0061647B">
        <w:rPr>
          <w:rFonts w:ascii="Arial" w:eastAsia="Arial" w:hAnsi="Arial" w:cs="Arial"/>
          <w:sz w:val="23"/>
          <w:szCs w:val="23"/>
        </w:rPr>
        <w:t>22</w:t>
      </w:r>
      <w:r w:rsidR="00655FFA" w:rsidRPr="0006562C">
        <w:rPr>
          <w:rFonts w:ascii="Arial" w:eastAsia="Arial" w:hAnsi="Arial" w:cs="Arial"/>
          <w:sz w:val="23"/>
          <w:szCs w:val="23"/>
        </w:rPr>
        <w:t xml:space="preserve">. </w:t>
      </w:r>
      <w:r w:rsidR="00E17001" w:rsidRPr="0006562C">
        <w:rPr>
          <w:rFonts w:ascii="Arial" w:eastAsia="Arial" w:hAnsi="Arial" w:cs="Arial"/>
          <w:sz w:val="23"/>
          <w:szCs w:val="23"/>
        </w:rPr>
        <w:t>фебруара</w:t>
      </w:r>
      <w:r w:rsidR="008774A1" w:rsidRPr="0006562C">
        <w:rPr>
          <w:rFonts w:ascii="Arial" w:eastAsia="Arial" w:hAnsi="Arial" w:cs="Arial"/>
          <w:sz w:val="23"/>
          <w:szCs w:val="23"/>
        </w:rPr>
        <w:t xml:space="preserve"> 2022</w:t>
      </w:r>
      <w:r w:rsidRPr="0006562C">
        <w:rPr>
          <w:rFonts w:ascii="Arial" w:eastAsia="Arial" w:hAnsi="Arial" w:cs="Arial"/>
          <w:sz w:val="23"/>
          <w:szCs w:val="23"/>
        </w:rPr>
        <w:t>. године, донела је</w:t>
      </w:r>
    </w:p>
    <w:p w14:paraId="5AD018C0" w14:textId="77777777" w:rsidR="00694DE8" w:rsidRPr="0006562C" w:rsidRDefault="00694DE8" w:rsidP="0006562C">
      <w:pPr>
        <w:spacing w:after="120" w:line="240" w:lineRule="auto"/>
        <w:jc w:val="center"/>
        <w:rPr>
          <w:rFonts w:ascii="Arial" w:eastAsia="Calibri" w:hAnsi="Arial" w:cs="Arial"/>
          <w:b/>
          <w:caps/>
          <w:noProof w:val="0"/>
          <w:sz w:val="36"/>
          <w:lang w:eastAsia="de-DE"/>
        </w:rPr>
      </w:pPr>
      <w:r w:rsidRPr="0006562C">
        <w:rPr>
          <w:rFonts w:ascii="Arial" w:eastAsia="Calibri" w:hAnsi="Arial" w:cs="Arial"/>
          <w:b/>
          <w:caps/>
          <w:noProof w:val="0"/>
          <w:sz w:val="36"/>
          <w:lang w:val="sr-Cyrl-CS" w:eastAsia="de-DE"/>
        </w:rPr>
        <w:t>У П У Т С Т В О</w:t>
      </w:r>
    </w:p>
    <w:p w14:paraId="3CB5C884" w14:textId="77777777" w:rsidR="00116297" w:rsidRPr="0006562C" w:rsidRDefault="00B17165" w:rsidP="0006562C">
      <w:pPr>
        <w:spacing w:after="0" w:line="240" w:lineRule="auto"/>
        <w:jc w:val="center"/>
        <w:rPr>
          <w:rFonts w:ascii="Arial" w:eastAsia="Calibri" w:hAnsi="Arial" w:cs="Arial"/>
          <w:b/>
          <w:caps/>
          <w:noProof w:val="0"/>
          <w:sz w:val="26"/>
          <w:szCs w:val="26"/>
          <w:lang w:val="sr-Cyrl-CS" w:eastAsia="de-DE"/>
        </w:rPr>
      </w:pPr>
      <w:r w:rsidRPr="0006562C">
        <w:rPr>
          <w:rFonts w:ascii="Arial" w:eastAsia="Calibri" w:hAnsi="Arial" w:cs="Arial"/>
          <w:b/>
          <w:caps/>
          <w:noProof w:val="0"/>
          <w:sz w:val="26"/>
          <w:szCs w:val="26"/>
          <w:lang w:val="sr-Cyrl-CS" w:eastAsia="de-DE"/>
        </w:rPr>
        <w:t xml:space="preserve">ЗА </w:t>
      </w:r>
      <w:r w:rsidR="00694DE8" w:rsidRPr="0006562C">
        <w:rPr>
          <w:rFonts w:ascii="Arial" w:eastAsia="Calibri" w:hAnsi="Arial" w:cs="Arial"/>
          <w:b/>
          <w:caps/>
          <w:noProof w:val="0"/>
          <w:sz w:val="26"/>
          <w:szCs w:val="26"/>
          <w:lang w:val="sr-Cyrl-CS" w:eastAsia="de-DE"/>
        </w:rPr>
        <w:t>П</w:t>
      </w:r>
      <w:r w:rsidRPr="0006562C">
        <w:rPr>
          <w:rFonts w:ascii="Arial" w:eastAsia="Calibri" w:hAnsi="Arial" w:cs="Arial"/>
          <w:b/>
          <w:caps/>
          <w:noProof w:val="0"/>
          <w:sz w:val="26"/>
          <w:szCs w:val="26"/>
          <w:lang w:val="sr-Cyrl-CS" w:eastAsia="de-DE"/>
        </w:rPr>
        <w:t>РЕДЛАГАЊЕ</w:t>
      </w:r>
      <w:r w:rsidR="00694DE8" w:rsidRPr="0006562C">
        <w:rPr>
          <w:rFonts w:ascii="Arial" w:eastAsia="Calibri" w:hAnsi="Arial" w:cs="Arial"/>
          <w:b/>
          <w:caps/>
          <w:noProof w:val="0"/>
          <w:sz w:val="26"/>
          <w:szCs w:val="26"/>
          <w:lang w:val="sr-Cyrl-CS" w:eastAsia="de-DE"/>
        </w:rPr>
        <w:t xml:space="preserve"> </w:t>
      </w:r>
      <w:r w:rsidR="00E17001" w:rsidRPr="0006562C">
        <w:rPr>
          <w:rFonts w:ascii="Arial" w:eastAsia="Calibri" w:hAnsi="Arial" w:cs="Arial"/>
          <w:b/>
          <w:caps/>
          <w:noProof w:val="0"/>
          <w:sz w:val="26"/>
          <w:szCs w:val="26"/>
          <w:lang w:val="sr-Cyrl-CS" w:eastAsia="de-DE"/>
        </w:rPr>
        <w:t>лица у</w:t>
      </w:r>
      <w:r w:rsidR="001B5C2B" w:rsidRPr="0006562C">
        <w:rPr>
          <w:rFonts w:ascii="Arial" w:eastAsia="Calibri" w:hAnsi="Arial" w:cs="Arial"/>
          <w:b/>
          <w:caps/>
          <w:noProof w:val="0"/>
          <w:sz w:val="26"/>
          <w:szCs w:val="26"/>
          <w:lang w:val="sr-Cyrl-CS" w:eastAsia="de-DE"/>
        </w:rPr>
        <w:t xml:space="preserve"> </w:t>
      </w:r>
      <w:r w:rsidR="00E17001" w:rsidRPr="0006562C">
        <w:rPr>
          <w:rFonts w:ascii="Arial" w:eastAsia="Calibri" w:hAnsi="Arial" w:cs="Arial"/>
          <w:b/>
          <w:caps/>
          <w:noProof w:val="0"/>
          <w:sz w:val="26"/>
          <w:szCs w:val="26"/>
          <w:lang w:val="sr-Cyrl-CS" w:eastAsia="de-DE"/>
        </w:rPr>
        <w:t xml:space="preserve">БИРАЧКе ОДБОРе </w:t>
      </w:r>
    </w:p>
    <w:p w14:paraId="20D2C9FD" w14:textId="77777777" w:rsidR="00116297" w:rsidRPr="0006562C" w:rsidRDefault="008774A1" w:rsidP="0006562C">
      <w:pPr>
        <w:spacing w:after="0" w:line="240" w:lineRule="auto"/>
        <w:jc w:val="center"/>
        <w:rPr>
          <w:rFonts w:ascii="Arial" w:eastAsia="Calibri" w:hAnsi="Arial" w:cs="Arial"/>
          <w:b/>
          <w:caps/>
          <w:noProof w:val="0"/>
          <w:sz w:val="26"/>
          <w:szCs w:val="26"/>
          <w:lang w:val="sr-Cyrl-CS" w:eastAsia="de-DE"/>
        </w:rPr>
      </w:pPr>
      <w:r w:rsidRPr="0006562C">
        <w:rPr>
          <w:rFonts w:ascii="Arial" w:eastAsia="Calibri" w:hAnsi="Arial" w:cs="Arial"/>
          <w:b/>
          <w:caps/>
          <w:noProof w:val="0"/>
          <w:sz w:val="26"/>
          <w:szCs w:val="26"/>
          <w:lang w:val="sr-Cyrl-CS" w:eastAsia="de-DE"/>
        </w:rPr>
        <w:t xml:space="preserve">ЗА СПРОВОЂЕЊЕ ГЛАСАЊА </w:t>
      </w:r>
    </w:p>
    <w:p w14:paraId="14B32690" w14:textId="1EAAFDAE" w:rsidR="008774A1" w:rsidRPr="0006562C" w:rsidRDefault="008774A1" w:rsidP="0006562C">
      <w:pPr>
        <w:spacing w:after="480" w:line="240" w:lineRule="auto"/>
        <w:jc w:val="center"/>
        <w:rPr>
          <w:rFonts w:ascii="Arial" w:eastAsia="Calibri" w:hAnsi="Arial" w:cs="Arial"/>
          <w:b/>
          <w:caps/>
          <w:noProof w:val="0"/>
          <w:sz w:val="28"/>
          <w:lang w:val="sr-Cyrl-CS" w:eastAsia="de-DE"/>
        </w:rPr>
      </w:pPr>
      <w:r w:rsidRPr="0006562C">
        <w:rPr>
          <w:rFonts w:ascii="Arial" w:eastAsia="Calibri" w:hAnsi="Arial" w:cs="Arial"/>
          <w:b/>
          <w:caps/>
          <w:noProof w:val="0"/>
          <w:sz w:val="26"/>
          <w:szCs w:val="26"/>
          <w:lang w:val="sr-Cyrl-CS" w:eastAsia="de-DE"/>
        </w:rPr>
        <w:t>НА ИЗБОРИМА ЗА НАРОДНЕ ПОСЛАНИКЕ</w:t>
      </w:r>
    </w:p>
    <w:p w14:paraId="7F94FAE7" w14:textId="77777777" w:rsidR="00694DE8" w:rsidRPr="0006562C" w:rsidRDefault="00694DE8" w:rsidP="0006562C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val="sr-Latn-RS"/>
        </w:rPr>
      </w:pPr>
      <w:r w:rsidRPr="0006562C">
        <w:rPr>
          <w:rFonts w:ascii="Arial" w:eastAsia="Calibri" w:hAnsi="Arial" w:cs="Arial"/>
          <w:b/>
          <w:sz w:val="24"/>
          <w:szCs w:val="24"/>
          <w:lang w:val="sr-Latn-RS"/>
        </w:rPr>
        <w:t>I. УВОДН</w:t>
      </w:r>
      <w:r w:rsidRPr="0006562C">
        <w:rPr>
          <w:rFonts w:ascii="Arial" w:eastAsia="Calibri" w:hAnsi="Arial" w:cs="Arial"/>
          <w:b/>
          <w:sz w:val="24"/>
          <w:szCs w:val="24"/>
        </w:rPr>
        <w:t>А</w:t>
      </w:r>
      <w:r w:rsidRPr="0006562C">
        <w:rPr>
          <w:rFonts w:ascii="Arial" w:eastAsia="Calibri" w:hAnsi="Arial" w:cs="Arial"/>
          <w:b/>
          <w:sz w:val="24"/>
          <w:szCs w:val="24"/>
          <w:lang w:val="sr-Latn-RS"/>
        </w:rPr>
        <w:t xml:space="preserve"> ОДРЕДБА</w:t>
      </w:r>
    </w:p>
    <w:p w14:paraId="116A5DD7" w14:textId="77777777" w:rsidR="00694DE8" w:rsidRPr="0006562C" w:rsidRDefault="00694DE8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>Предмет упутства</w:t>
      </w:r>
    </w:p>
    <w:p w14:paraId="389EC691" w14:textId="77777777" w:rsidR="00694DE8" w:rsidRPr="0006562C" w:rsidRDefault="00694DE8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>Члан 1.</w:t>
      </w:r>
    </w:p>
    <w:p w14:paraId="3E346AC3" w14:textId="3E148370" w:rsidR="00694DE8" w:rsidRPr="0006562C" w:rsidRDefault="00623F32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(1) </w:t>
      </w:r>
      <w:r w:rsidR="00694DE8" w:rsidRPr="0006562C">
        <w:rPr>
          <w:rFonts w:ascii="Arial" w:eastAsia="Arial" w:hAnsi="Arial" w:cs="Arial"/>
          <w:sz w:val="23"/>
          <w:szCs w:val="23"/>
        </w:rPr>
        <w:t xml:space="preserve">Овим </w:t>
      </w:r>
      <w:r w:rsidR="00957A92" w:rsidRPr="0006562C">
        <w:rPr>
          <w:rFonts w:ascii="Arial" w:eastAsia="Arial" w:hAnsi="Arial" w:cs="Arial"/>
          <w:sz w:val="23"/>
          <w:szCs w:val="23"/>
        </w:rPr>
        <w:t>упутством ближе се уређуј</w:t>
      </w:r>
      <w:r w:rsidR="008774A1" w:rsidRPr="0006562C">
        <w:rPr>
          <w:rFonts w:ascii="Arial" w:eastAsia="Arial" w:hAnsi="Arial" w:cs="Arial"/>
          <w:sz w:val="23"/>
          <w:szCs w:val="23"/>
        </w:rPr>
        <w:t>у</w:t>
      </w:r>
      <w:r w:rsidR="00957A92" w:rsidRPr="0006562C">
        <w:rPr>
          <w:rFonts w:ascii="Arial" w:eastAsia="Arial" w:hAnsi="Arial" w:cs="Arial"/>
          <w:sz w:val="23"/>
          <w:szCs w:val="23"/>
        </w:rPr>
        <w:t xml:space="preserve"> </w:t>
      </w:r>
      <w:r w:rsidR="008774A1" w:rsidRPr="0006562C">
        <w:rPr>
          <w:rFonts w:ascii="Arial" w:eastAsia="Arial" w:hAnsi="Arial" w:cs="Arial"/>
          <w:sz w:val="23"/>
          <w:szCs w:val="23"/>
        </w:rPr>
        <w:t xml:space="preserve">поступци предлагања </w:t>
      </w:r>
      <w:r w:rsidR="00E17001" w:rsidRPr="0006562C">
        <w:rPr>
          <w:rFonts w:ascii="Arial" w:eastAsia="Arial" w:hAnsi="Arial" w:cs="Arial"/>
          <w:sz w:val="23"/>
          <w:szCs w:val="23"/>
        </w:rPr>
        <w:t>лица у бирачке одборе</w:t>
      </w:r>
      <w:r w:rsidR="008774A1" w:rsidRPr="0006562C">
        <w:rPr>
          <w:rFonts w:ascii="Arial" w:eastAsia="Arial" w:hAnsi="Arial" w:cs="Arial"/>
          <w:sz w:val="23"/>
          <w:szCs w:val="23"/>
        </w:rPr>
        <w:t xml:space="preserve"> у сталном и проширеном саставу за спровођење гласања на изборима за народне посланике</w:t>
      </w:r>
      <w:r w:rsidR="00E17001" w:rsidRPr="0006562C">
        <w:rPr>
          <w:rFonts w:ascii="Arial" w:eastAsia="Arial" w:hAnsi="Arial" w:cs="Arial"/>
          <w:sz w:val="23"/>
          <w:szCs w:val="23"/>
        </w:rPr>
        <w:t>.</w:t>
      </w:r>
    </w:p>
    <w:p w14:paraId="27433CFD" w14:textId="1E8CC873" w:rsidR="000F3EB9" w:rsidRPr="0006562C" w:rsidRDefault="00623F32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(2) </w:t>
      </w:r>
      <w:r w:rsidR="000F3EB9" w:rsidRPr="0006562C">
        <w:rPr>
          <w:rFonts w:ascii="Arial" w:eastAsia="Arial" w:hAnsi="Arial" w:cs="Arial"/>
          <w:sz w:val="23"/>
          <w:szCs w:val="23"/>
        </w:rPr>
        <w:t xml:space="preserve">Ово упутство се сходно примењује и </w:t>
      </w:r>
      <w:r w:rsidRPr="0006562C">
        <w:rPr>
          <w:rFonts w:ascii="Arial" w:eastAsia="Arial" w:hAnsi="Arial" w:cs="Arial"/>
          <w:sz w:val="23"/>
          <w:szCs w:val="23"/>
        </w:rPr>
        <w:t>за спровођење</w:t>
      </w:r>
      <w:r w:rsidR="000F3EB9" w:rsidRPr="0006562C">
        <w:rPr>
          <w:rFonts w:ascii="Arial" w:eastAsia="Arial" w:hAnsi="Arial" w:cs="Arial"/>
          <w:sz w:val="23"/>
          <w:szCs w:val="23"/>
        </w:rPr>
        <w:t xml:space="preserve"> из</w:t>
      </w:r>
      <w:r w:rsidRPr="0006562C">
        <w:rPr>
          <w:rFonts w:ascii="Arial" w:eastAsia="Arial" w:hAnsi="Arial" w:cs="Arial"/>
          <w:sz w:val="23"/>
          <w:szCs w:val="23"/>
        </w:rPr>
        <w:t>бор</w:t>
      </w:r>
      <w:r w:rsidR="000F3EB9" w:rsidRPr="0006562C">
        <w:rPr>
          <w:rFonts w:ascii="Arial" w:eastAsia="Arial" w:hAnsi="Arial" w:cs="Arial"/>
          <w:sz w:val="23"/>
          <w:szCs w:val="23"/>
        </w:rPr>
        <w:t>а за председника Републике.</w:t>
      </w:r>
    </w:p>
    <w:p w14:paraId="44F91249" w14:textId="20629F02" w:rsidR="004E7904" w:rsidRPr="0006562C" w:rsidRDefault="004E7904" w:rsidP="0006562C">
      <w:pPr>
        <w:tabs>
          <w:tab w:val="left" w:pos="993"/>
        </w:tabs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6562C">
        <w:rPr>
          <w:rFonts w:ascii="Arial" w:eastAsia="Calibri" w:hAnsi="Arial" w:cs="Arial"/>
          <w:b/>
          <w:sz w:val="24"/>
          <w:szCs w:val="24"/>
          <w:lang w:val="en-US"/>
        </w:rPr>
        <w:t>II</w:t>
      </w:r>
      <w:r w:rsidRPr="0006562C">
        <w:rPr>
          <w:rFonts w:ascii="Arial" w:eastAsia="Calibri" w:hAnsi="Arial" w:cs="Arial"/>
          <w:b/>
          <w:sz w:val="24"/>
          <w:szCs w:val="24"/>
          <w:lang w:val="ru-RU"/>
        </w:rPr>
        <w:t xml:space="preserve">. </w:t>
      </w:r>
      <w:r w:rsidRPr="0006562C">
        <w:rPr>
          <w:rFonts w:ascii="Arial" w:eastAsia="Calibri" w:hAnsi="Arial" w:cs="Arial"/>
          <w:b/>
          <w:sz w:val="24"/>
          <w:szCs w:val="24"/>
        </w:rPr>
        <w:t>ЗАЈЕДНИЧКЕ ОДРЕДБЕ</w:t>
      </w:r>
    </w:p>
    <w:p w14:paraId="13D27258" w14:textId="180757E5" w:rsidR="000F3EB9" w:rsidRPr="0006562C" w:rsidRDefault="000F3EB9" w:rsidP="0006562C">
      <w:pPr>
        <w:spacing w:after="120" w:line="240" w:lineRule="auto"/>
        <w:jc w:val="center"/>
        <w:outlineLvl w:val="2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>Стални и проширени састав</w:t>
      </w:r>
      <w:r w:rsidRPr="0006562C">
        <w:rPr>
          <w:rFonts w:ascii="Arial" w:eastAsia="Calibri" w:hAnsi="Arial" w:cs="Arial"/>
          <w:b/>
          <w:sz w:val="23"/>
          <w:szCs w:val="23"/>
          <w:lang w:val="ru-RU"/>
        </w:rPr>
        <w:t xml:space="preserve"> </w:t>
      </w:r>
      <w:r w:rsidRPr="0006562C">
        <w:rPr>
          <w:rFonts w:ascii="Arial" w:eastAsia="Calibri" w:hAnsi="Arial" w:cs="Arial"/>
          <w:b/>
          <w:sz w:val="23"/>
          <w:szCs w:val="23"/>
        </w:rPr>
        <w:t>бирачког одбора</w:t>
      </w:r>
    </w:p>
    <w:p w14:paraId="0B79570A" w14:textId="3913C361" w:rsidR="000F3EB9" w:rsidRPr="0006562C" w:rsidRDefault="000F3EB9" w:rsidP="0006562C">
      <w:pPr>
        <w:spacing w:after="120" w:line="240" w:lineRule="auto"/>
        <w:jc w:val="center"/>
        <w:outlineLvl w:val="2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500DA0" w:rsidRPr="00A760A7">
        <w:rPr>
          <w:rFonts w:ascii="Arial" w:eastAsia="Calibri" w:hAnsi="Arial" w:cs="Arial"/>
          <w:b/>
          <w:sz w:val="23"/>
          <w:szCs w:val="23"/>
          <w:lang w:val="ru-RU"/>
        </w:rPr>
        <w:t>2</w:t>
      </w:r>
      <w:r w:rsidRPr="0006562C">
        <w:rPr>
          <w:rFonts w:ascii="Arial" w:eastAsia="Calibri" w:hAnsi="Arial" w:cs="Arial"/>
          <w:b/>
          <w:sz w:val="23"/>
          <w:szCs w:val="23"/>
        </w:rPr>
        <w:t>.</w:t>
      </w:r>
    </w:p>
    <w:p w14:paraId="490CCF88" w14:textId="151F1153" w:rsidR="000F3EB9" w:rsidRPr="0006562C" w:rsidRDefault="0006562C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(1) </w:t>
      </w:r>
      <w:r w:rsidR="000F3EB9" w:rsidRPr="0006562C">
        <w:rPr>
          <w:rFonts w:ascii="Arial" w:eastAsia="Arial" w:hAnsi="Arial" w:cs="Arial"/>
          <w:sz w:val="23"/>
          <w:szCs w:val="23"/>
        </w:rPr>
        <w:t>Бирачки одбор у сталном саставу чине председник, два члана, заменик председника и два заменика члана (у даљем тексту: чланови бирачких одбора).</w:t>
      </w:r>
    </w:p>
    <w:p w14:paraId="76D9AB6E" w14:textId="38704156" w:rsidR="000F3EB9" w:rsidRPr="0006562C" w:rsidRDefault="0006562C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(2) </w:t>
      </w:r>
      <w:r w:rsidR="000F3EB9" w:rsidRPr="0006562C">
        <w:rPr>
          <w:rFonts w:ascii="Arial" w:eastAsia="Arial" w:hAnsi="Arial" w:cs="Arial"/>
          <w:sz w:val="23"/>
          <w:szCs w:val="23"/>
        </w:rPr>
        <w:t>У бирачки одбор у проширеном саставу улазе члан и заменик члана које предложи подносилац проглашене изборне листе кандидата за народне посланике (у даљем тексту: подносилац изборне листе)</w:t>
      </w:r>
      <w:r w:rsidR="00856469" w:rsidRPr="0006562C">
        <w:rPr>
          <w:rFonts w:ascii="Arial" w:eastAsia="Arial" w:hAnsi="Arial" w:cs="Arial"/>
          <w:sz w:val="23"/>
          <w:szCs w:val="23"/>
        </w:rPr>
        <w:t>.</w:t>
      </w:r>
    </w:p>
    <w:p w14:paraId="627CFC1D" w14:textId="0F3E9DCC" w:rsidR="00750FDE" w:rsidRPr="0006562C" w:rsidRDefault="00E733E6" w:rsidP="0006562C">
      <w:pPr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>Општа п</w:t>
      </w:r>
      <w:r w:rsidR="00750FDE" w:rsidRPr="0006562C">
        <w:rPr>
          <w:rFonts w:ascii="Arial" w:eastAsia="Calibri" w:hAnsi="Arial" w:cs="Arial"/>
          <w:b/>
          <w:sz w:val="23"/>
          <w:szCs w:val="23"/>
        </w:rPr>
        <w:t>равила о предлагању лица у бирачке одборе</w:t>
      </w:r>
    </w:p>
    <w:p w14:paraId="6FE0E09D" w14:textId="77777777" w:rsidR="00750FDE" w:rsidRPr="0006562C" w:rsidRDefault="00750FDE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>Члан 3.</w:t>
      </w:r>
    </w:p>
    <w:p w14:paraId="2C09EC2D" w14:textId="0184ACEA" w:rsidR="00502D15" w:rsidRPr="0006562C" w:rsidRDefault="00750FDE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(1) </w:t>
      </w:r>
      <w:r w:rsidR="00024DA0" w:rsidRPr="0006562C">
        <w:rPr>
          <w:rFonts w:ascii="Arial" w:eastAsia="Arial" w:hAnsi="Arial" w:cs="Arial"/>
          <w:sz w:val="23"/>
          <w:szCs w:val="23"/>
        </w:rPr>
        <w:t>У</w:t>
      </w:r>
      <w:r w:rsidRPr="0006562C">
        <w:rPr>
          <w:rFonts w:ascii="Arial" w:eastAsia="Arial" w:hAnsi="Arial" w:cs="Arial"/>
          <w:sz w:val="23"/>
          <w:szCs w:val="23"/>
        </w:rPr>
        <w:t xml:space="preserve"> </w:t>
      </w:r>
      <w:r w:rsidR="00024DA0" w:rsidRPr="0006562C">
        <w:rPr>
          <w:rFonts w:ascii="Arial" w:eastAsia="Arial" w:hAnsi="Arial" w:cs="Arial"/>
          <w:sz w:val="23"/>
          <w:szCs w:val="23"/>
        </w:rPr>
        <w:t>бирачки одбор може да буде предложено</w:t>
      </w:r>
      <w:r w:rsidRPr="0006562C">
        <w:rPr>
          <w:rFonts w:ascii="Arial" w:eastAsia="Arial" w:hAnsi="Arial" w:cs="Arial"/>
          <w:sz w:val="23"/>
          <w:szCs w:val="23"/>
        </w:rPr>
        <w:t xml:space="preserve"> само </w:t>
      </w:r>
      <w:r w:rsidR="00024DA0" w:rsidRPr="0006562C">
        <w:rPr>
          <w:rFonts w:ascii="Arial" w:eastAsia="Arial" w:hAnsi="Arial" w:cs="Arial"/>
          <w:sz w:val="23"/>
          <w:szCs w:val="23"/>
        </w:rPr>
        <w:t>оно лице које има</w:t>
      </w:r>
      <w:r w:rsidRPr="0006562C">
        <w:rPr>
          <w:rFonts w:ascii="Arial" w:eastAsia="Arial" w:hAnsi="Arial" w:cs="Arial"/>
          <w:sz w:val="23"/>
          <w:szCs w:val="23"/>
        </w:rPr>
        <w:t xml:space="preserve"> изборно право</w:t>
      </w:r>
      <w:r w:rsidR="00A33CAC" w:rsidRPr="0006562C">
        <w:rPr>
          <w:rFonts w:ascii="Arial" w:eastAsia="Arial" w:hAnsi="Arial" w:cs="Arial"/>
          <w:sz w:val="23"/>
          <w:szCs w:val="23"/>
        </w:rPr>
        <w:t xml:space="preserve"> и </w:t>
      </w:r>
      <w:r w:rsidR="008D7346" w:rsidRPr="0006562C">
        <w:rPr>
          <w:rFonts w:ascii="Arial" w:eastAsia="Arial" w:hAnsi="Arial" w:cs="Arial"/>
          <w:sz w:val="23"/>
          <w:szCs w:val="23"/>
        </w:rPr>
        <w:t xml:space="preserve">које </w:t>
      </w:r>
      <w:r w:rsidR="00A33CAC" w:rsidRPr="0006562C">
        <w:rPr>
          <w:rFonts w:ascii="Arial" w:eastAsia="Arial" w:hAnsi="Arial" w:cs="Arial"/>
          <w:sz w:val="23"/>
          <w:szCs w:val="23"/>
        </w:rPr>
        <w:t>није народни посланик, нити кандидат за народног посланика</w:t>
      </w:r>
      <w:r w:rsidRPr="0006562C">
        <w:rPr>
          <w:rFonts w:ascii="Arial" w:eastAsia="Arial" w:hAnsi="Arial" w:cs="Arial"/>
          <w:sz w:val="23"/>
          <w:szCs w:val="23"/>
        </w:rPr>
        <w:t>.</w:t>
      </w:r>
    </w:p>
    <w:p w14:paraId="2D8194B9" w14:textId="23E3CFE8" w:rsidR="00502D15" w:rsidRPr="0006562C" w:rsidRDefault="00024DA0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(2) Када овлашћени предлагачи предлажу лица у бирачке одборе, треба да воде рачуна о уравнотеженој заступљености полова и потреби да укључе особе са инвалидитетом у спровођење изборног поступка.</w:t>
      </w:r>
    </w:p>
    <w:p w14:paraId="19E8B264" w14:textId="4869719B" w:rsidR="00502D15" w:rsidRPr="0006562C" w:rsidRDefault="00024DA0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(3) Предлог за именовање лица у бирачки одбор садржи име и презиме, јединствени матични број грађана (у даљем тексту: ЈМБГ), место и адресу пребивалишта, број телефона и адресу за пријем електронске поште предложеног лица и означење овлашћеног предлагача.</w:t>
      </w:r>
    </w:p>
    <w:p w14:paraId="22CF3C99" w14:textId="74017838" w:rsidR="00750FDE" w:rsidRPr="0006562C" w:rsidRDefault="00750FDE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(4) У предлогу за именовање </w:t>
      </w:r>
      <w:r w:rsidR="00BA2FC2" w:rsidRPr="0006562C">
        <w:rPr>
          <w:rFonts w:ascii="Arial" w:eastAsia="Arial" w:hAnsi="Arial" w:cs="Arial"/>
          <w:sz w:val="23"/>
          <w:szCs w:val="23"/>
        </w:rPr>
        <w:t>лица у бирачке одборе</w:t>
      </w:r>
      <w:r w:rsidRPr="0006562C">
        <w:rPr>
          <w:rFonts w:ascii="Arial" w:eastAsia="Arial" w:hAnsi="Arial" w:cs="Arial"/>
          <w:sz w:val="23"/>
          <w:szCs w:val="23"/>
        </w:rPr>
        <w:t xml:space="preserve"> мора да буде наведено да су сва предложена лица обавештена о обавези да општинској</w:t>
      </w:r>
      <w:r w:rsidR="003F3268" w:rsidRPr="0006562C">
        <w:rPr>
          <w:rFonts w:ascii="Arial" w:eastAsia="Arial" w:hAnsi="Arial" w:cs="Arial"/>
          <w:sz w:val="23"/>
          <w:szCs w:val="23"/>
        </w:rPr>
        <w:t xml:space="preserve"> </w:t>
      </w:r>
      <w:r w:rsidR="003F3268" w:rsidRPr="0006562C">
        <w:rPr>
          <w:rFonts w:ascii="Arial" w:eastAsia="Arial" w:hAnsi="Arial" w:cs="Arial"/>
          <w:sz w:val="23"/>
          <w:szCs w:val="23"/>
        </w:rPr>
        <w:lastRenderedPageBreak/>
        <w:t xml:space="preserve">односно </w:t>
      </w:r>
      <w:r w:rsidRPr="0006562C">
        <w:rPr>
          <w:rFonts w:ascii="Arial" w:eastAsia="Arial" w:hAnsi="Arial" w:cs="Arial"/>
          <w:sz w:val="23"/>
          <w:szCs w:val="23"/>
        </w:rPr>
        <w:t xml:space="preserve">градској управи доставе податке о текућим рачунима на које ће се вршити исплата накнаде за рад у </w:t>
      </w:r>
      <w:r w:rsidR="00502D15" w:rsidRPr="0006562C">
        <w:rPr>
          <w:rFonts w:ascii="Arial" w:eastAsia="Arial" w:hAnsi="Arial" w:cs="Arial"/>
          <w:sz w:val="23"/>
          <w:szCs w:val="23"/>
        </w:rPr>
        <w:t>бирачким</w:t>
      </w:r>
      <w:r w:rsidRPr="0006562C">
        <w:rPr>
          <w:rFonts w:ascii="Arial" w:eastAsia="Arial" w:hAnsi="Arial" w:cs="Arial"/>
          <w:sz w:val="23"/>
          <w:szCs w:val="23"/>
        </w:rPr>
        <w:t xml:space="preserve"> одборима, у складу са посебном одлуком Комисије.</w:t>
      </w:r>
    </w:p>
    <w:p w14:paraId="01D566D4" w14:textId="59104B18" w:rsidR="00502D15" w:rsidRPr="0006562C" w:rsidRDefault="00B505F9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>Рок</w:t>
      </w:r>
      <w:r w:rsidR="00502D15" w:rsidRPr="0006562C">
        <w:rPr>
          <w:rFonts w:ascii="Arial" w:eastAsia="Calibri" w:hAnsi="Arial" w:cs="Arial"/>
          <w:b/>
          <w:sz w:val="23"/>
          <w:szCs w:val="23"/>
        </w:rPr>
        <w:t xml:space="preserve"> за предлагање </w:t>
      </w:r>
      <w:r w:rsidR="00625BF6" w:rsidRPr="00611AD1">
        <w:rPr>
          <w:rFonts w:ascii="Arial" w:eastAsia="Calibri" w:hAnsi="Arial" w:cs="Arial"/>
          <w:b/>
          <w:sz w:val="23"/>
          <w:szCs w:val="23"/>
        </w:rPr>
        <w:t>и именовање</w:t>
      </w:r>
      <w:r w:rsidR="00625BF6">
        <w:rPr>
          <w:rFonts w:ascii="Arial" w:eastAsia="Calibri" w:hAnsi="Arial" w:cs="Arial"/>
          <w:b/>
          <w:sz w:val="23"/>
          <w:szCs w:val="23"/>
        </w:rPr>
        <w:t xml:space="preserve"> </w:t>
      </w:r>
      <w:r w:rsidR="00502D15" w:rsidRPr="0006562C">
        <w:rPr>
          <w:rFonts w:ascii="Arial" w:eastAsia="Calibri" w:hAnsi="Arial" w:cs="Arial"/>
          <w:b/>
          <w:sz w:val="23"/>
          <w:szCs w:val="23"/>
        </w:rPr>
        <w:t>лица у бирачке одборе</w:t>
      </w:r>
    </w:p>
    <w:p w14:paraId="5E259CE0" w14:textId="4B52A05E" w:rsidR="00502D15" w:rsidRPr="0006562C" w:rsidRDefault="00502D15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>Члан</w:t>
      </w:r>
      <w:r w:rsidR="00F3795B" w:rsidRPr="0006562C">
        <w:rPr>
          <w:rFonts w:ascii="Arial" w:eastAsia="Calibri" w:hAnsi="Arial" w:cs="Arial"/>
          <w:b/>
          <w:sz w:val="23"/>
          <w:szCs w:val="23"/>
        </w:rPr>
        <w:t xml:space="preserve"> 4.</w:t>
      </w:r>
    </w:p>
    <w:p w14:paraId="26E54354" w14:textId="3DD82417" w:rsidR="00F0646C" w:rsidRDefault="00BA7996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(1) </w:t>
      </w:r>
      <w:r w:rsidR="00502D15" w:rsidRPr="0006562C">
        <w:rPr>
          <w:rFonts w:ascii="Arial" w:eastAsia="Arial" w:hAnsi="Arial" w:cs="Arial"/>
          <w:sz w:val="23"/>
          <w:szCs w:val="23"/>
        </w:rPr>
        <w:t xml:space="preserve">Предлог за именовање </w:t>
      </w:r>
      <w:r w:rsidR="00F0646C" w:rsidRPr="0006562C">
        <w:rPr>
          <w:rFonts w:ascii="Arial" w:eastAsia="Arial" w:hAnsi="Arial" w:cs="Arial"/>
          <w:sz w:val="23"/>
          <w:szCs w:val="23"/>
        </w:rPr>
        <w:t>лица у бирачки одбор</w:t>
      </w:r>
      <w:r w:rsidR="00502D15" w:rsidRPr="0006562C">
        <w:rPr>
          <w:rFonts w:ascii="Arial" w:eastAsia="Arial" w:hAnsi="Arial" w:cs="Arial"/>
          <w:sz w:val="23"/>
          <w:szCs w:val="23"/>
        </w:rPr>
        <w:t xml:space="preserve"> може се поднети најкасније 15 дана пре дана гласања.</w:t>
      </w:r>
    </w:p>
    <w:p w14:paraId="1FDC8CEF" w14:textId="37E184C1" w:rsidR="00625BF6" w:rsidRPr="00611AD1" w:rsidRDefault="00BA7996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(2) </w:t>
      </w:r>
      <w:r w:rsidR="00625BF6" w:rsidRPr="00611AD1">
        <w:rPr>
          <w:rFonts w:ascii="Arial" w:eastAsia="Arial" w:hAnsi="Arial" w:cs="Arial"/>
          <w:sz w:val="23"/>
          <w:szCs w:val="23"/>
        </w:rPr>
        <w:t>Чланови и заменици чланова бирачких одбора именују се најкасније десет дана пре дана гласања.</w:t>
      </w:r>
    </w:p>
    <w:p w14:paraId="26C669CA" w14:textId="77777777" w:rsidR="001A11E6" w:rsidRPr="0006562C" w:rsidRDefault="001A11E6" w:rsidP="0006562C">
      <w:pPr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bookmarkStart w:id="1" w:name="_Toc318645878"/>
      <w:r w:rsidRPr="0006562C">
        <w:rPr>
          <w:rFonts w:ascii="Arial" w:eastAsia="Calibri" w:hAnsi="Arial" w:cs="Arial"/>
          <w:b/>
          <w:sz w:val="23"/>
          <w:szCs w:val="23"/>
        </w:rPr>
        <w:t>Провера изборног права за чланове бирачких одбора</w:t>
      </w:r>
      <w:bookmarkEnd w:id="1"/>
    </w:p>
    <w:p w14:paraId="24D5413A" w14:textId="2CF60E68" w:rsidR="001A11E6" w:rsidRPr="0006562C" w:rsidRDefault="001A11E6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F3795B" w:rsidRPr="0006562C">
        <w:rPr>
          <w:rFonts w:ascii="Arial" w:eastAsia="Calibri" w:hAnsi="Arial" w:cs="Arial"/>
          <w:b/>
          <w:sz w:val="23"/>
          <w:szCs w:val="23"/>
        </w:rPr>
        <w:t>5</w:t>
      </w:r>
      <w:r w:rsidRPr="0006562C">
        <w:rPr>
          <w:rFonts w:ascii="Arial" w:eastAsia="Calibri" w:hAnsi="Arial" w:cs="Arial"/>
          <w:b/>
          <w:sz w:val="23"/>
          <w:szCs w:val="23"/>
        </w:rPr>
        <w:t>.</w:t>
      </w:r>
    </w:p>
    <w:p w14:paraId="2434158E" w14:textId="3733E045" w:rsidR="001A11E6" w:rsidRPr="0006562C" w:rsidRDefault="001A11E6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(1) Проверу да ли лица предложена у бирачке одборе имају изборно право врше локалне изборне комисије преко општинских/градских управа, изузев за лица предложена у бирачке одборе за бирачка места у иностранству и за бирачка места у заводима за извршење кривичних санкција.</w:t>
      </w:r>
    </w:p>
    <w:p w14:paraId="6224D5A1" w14:textId="44A697A0" w:rsidR="001A11E6" w:rsidRPr="0006562C" w:rsidRDefault="001A11E6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(2) За лица предложена у бирачке одборе на бирачким местима у иностранству и у заводима за извршење кривичних санкција, проверу изборног права врши Републичка изборна комисија</w:t>
      </w:r>
      <w:r w:rsidR="00A47E96">
        <w:rPr>
          <w:rFonts w:ascii="Arial" w:eastAsia="Arial" w:hAnsi="Arial" w:cs="Arial"/>
          <w:sz w:val="23"/>
          <w:szCs w:val="23"/>
        </w:rPr>
        <w:t xml:space="preserve"> (у даљем тексту: Комисија)</w:t>
      </w:r>
      <w:r w:rsidRPr="0006562C">
        <w:rPr>
          <w:rFonts w:ascii="Arial" w:eastAsia="Arial" w:hAnsi="Arial" w:cs="Arial"/>
          <w:sz w:val="23"/>
          <w:szCs w:val="23"/>
        </w:rPr>
        <w:t>.</w:t>
      </w:r>
    </w:p>
    <w:p w14:paraId="5C773CB0" w14:textId="7BBBFB78" w:rsidR="001A11E6" w:rsidRPr="0006562C" w:rsidRDefault="001A11E6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(3) Ако неко предложено лице нема изборно право, </w:t>
      </w:r>
      <w:r w:rsidR="00F3795B" w:rsidRPr="0006562C">
        <w:rPr>
          <w:rFonts w:ascii="Arial" w:eastAsia="Arial" w:hAnsi="Arial" w:cs="Arial"/>
          <w:sz w:val="23"/>
          <w:szCs w:val="23"/>
        </w:rPr>
        <w:t xml:space="preserve">локална изборна </w:t>
      </w:r>
      <w:r w:rsidRPr="0006562C">
        <w:rPr>
          <w:rFonts w:ascii="Arial" w:eastAsia="Arial" w:hAnsi="Arial" w:cs="Arial"/>
          <w:sz w:val="23"/>
          <w:szCs w:val="23"/>
        </w:rPr>
        <w:t>комисија</w:t>
      </w:r>
      <w:r w:rsidR="00F3795B" w:rsidRPr="0006562C">
        <w:rPr>
          <w:rFonts w:ascii="Arial" w:eastAsia="Arial" w:hAnsi="Arial" w:cs="Arial"/>
          <w:sz w:val="23"/>
          <w:szCs w:val="23"/>
        </w:rPr>
        <w:t xml:space="preserve">, односно </w:t>
      </w:r>
      <w:r w:rsidR="00A47E96">
        <w:rPr>
          <w:rFonts w:ascii="Arial" w:eastAsia="Arial" w:hAnsi="Arial" w:cs="Arial"/>
          <w:sz w:val="23"/>
          <w:szCs w:val="23"/>
        </w:rPr>
        <w:t>К</w:t>
      </w:r>
      <w:r w:rsidRPr="0006562C">
        <w:rPr>
          <w:rFonts w:ascii="Arial" w:eastAsia="Arial" w:hAnsi="Arial" w:cs="Arial"/>
          <w:sz w:val="23"/>
          <w:szCs w:val="23"/>
        </w:rPr>
        <w:t xml:space="preserve">омисија обавештава о томе лице које је поднело предлог, које има право предлагања другог лица, све до истека рока за подношење предлога за именовање </w:t>
      </w:r>
      <w:r w:rsidR="00F3795B" w:rsidRPr="0006562C">
        <w:rPr>
          <w:rFonts w:ascii="Arial" w:eastAsia="Arial" w:hAnsi="Arial" w:cs="Arial"/>
          <w:sz w:val="23"/>
          <w:szCs w:val="23"/>
        </w:rPr>
        <w:t>лица у</w:t>
      </w:r>
      <w:r w:rsidRPr="0006562C">
        <w:rPr>
          <w:rFonts w:ascii="Arial" w:eastAsia="Arial" w:hAnsi="Arial" w:cs="Arial"/>
          <w:sz w:val="23"/>
          <w:szCs w:val="23"/>
        </w:rPr>
        <w:t xml:space="preserve"> </w:t>
      </w:r>
      <w:r w:rsidR="00F3795B" w:rsidRPr="0006562C">
        <w:rPr>
          <w:rFonts w:ascii="Arial" w:eastAsia="Arial" w:hAnsi="Arial" w:cs="Arial"/>
          <w:sz w:val="23"/>
          <w:szCs w:val="23"/>
        </w:rPr>
        <w:t>бирачки одбор</w:t>
      </w:r>
      <w:r w:rsidRPr="0006562C">
        <w:rPr>
          <w:rFonts w:ascii="Arial" w:eastAsia="Arial" w:hAnsi="Arial" w:cs="Arial"/>
          <w:sz w:val="23"/>
          <w:szCs w:val="23"/>
        </w:rPr>
        <w:t>.</w:t>
      </w:r>
    </w:p>
    <w:p w14:paraId="3A3566E0" w14:textId="7F479064" w:rsidR="002079E0" w:rsidRPr="0006562C" w:rsidRDefault="002079E0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>Законско ограничење</w:t>
      </w:r>
    </w:p>
    <w:p w14:paraId="2DB87146" w14:textId="15D0D44F" w:rsidR="002079E0" w:rsidRPr="0006562C" w:rsidRDefault="002079E0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500DA0" w:rsidRPr="00611AD1">
        <w:rPr>
          <w:rFonts w:ascii="Arial" w:eastAsia="Calibri" w:hAnsi="Arial" w:cs="Arial"/>
          <w:b/>
          <w:sz w:val="23"/>
          <w:szCs w:val="23"/>
          <w:lang w:val="ru-RU"/>
        </w:rPr>
        <w:t>6</w:t>
      </w:r>
      <w:r w:rsidRPr="0006562C">
        <w:rPr>
          <w:rFonts w:ascii="Arial" w:eastAsia="Calibri" w:hAnsi="Arial" w:cs="Arial"/>
          <w:b/>
          <w:sz w:val="23"/>
          <w:szCs w:val="23"/>
        </w:rPr>
        <w:t>.</w:t>
      </w:r>
    </w:p>
    <w:p w14:paraId="17DE525D" w14:textId="3EE9BA58" w:rsidR="002079E0" w:rsidRPr="00611AD1" w:rsidRDefault="002079E0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611AD1">
        <w:rPr>
          <w:rFonts w:ascii="Arial" w:eastAsia="Arial" w:hAnsi="Arial" w:cs="Arial"/>
          <w:sz w:val="23"/>
          <w:szCs w:val="23"/>
        </w:rPr>
        <w:t xml:space="preserve">(1) Једно лице не може да буде </w:t>
      </w:r>
      <w:r w:rsidR="00611AD1" w:rsidRPr="00611AD1">
        <w:rPr>
          <w:rFonts w:ascii="Arial" w:eastAsia="Arial" w:hAnsi="Arial" w:cs="Arial"/>
          <w:sz w:val="23"/>
          <w:szCs w:val="23"/>
        </w:rPr>
        <w:t>именовано у два бирачка одбора, односно два органа за спровођење избора.</w:t>
      </w:r>
    </w:p>
    <w:p w14:paraId="4A52944A" w14:textId="237A5D3C" w:rsidR="002079E0" w:rsidRPr="0006562C" w:rsidRDefault="002079E0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(2) Ако је једно лице предложено у </w:t>
      </w:r>
      <w:r w:rsidR="00611AD1">
        <w:rPr>
          <w:rFonts w:ascii="Arial" w:eastAsia="Arial" w:hAnsi="Arial" w:cs="Arial"/>
          <w:sz w:val="23"/>
          <w:szCs w:val="23"/>
        </w:rPr>
        <w:t xml:space="preserve">два и </w:t>
      </w:r>
      <w:r w:rsidRPr="0006562C">
        <w:rPr>
          <w:rFonts w:ascii="Arial" w:eastAsia="Arial" w:hAnsi="Arial" w:cs="Arial"/>
          <w:sz w:val="23"/>
          <w:szCs w:val="23"/>
        </w:rPr>
        <w:t>више бирачких одбора</w:t>
      </w:r>
      <w:r w:rsidRPr="00611AD1">
        <w:rPr>
          <w:rFonts w:ascii="Arial" w:eastAsia="Arial" w:hAnsi="Arial" w:cs="Arial"/>
          <w:sz w:val="23"/>
          <w:szCs w:val="23"/>
        </w:rPr>
        <w:t xml:space="preserve">, </w:t>
      </w:r>
      <w:r w:rsidR="00674201" w:rsidRPr="00611AD1">
        <w:rPr>
          <w:rFonts w:ascii="Arial" w:eastAsia="Arial" w:hAnsi="Arial" w:cs="Arial"/>
          <w:sz w:val="23"/>
          <w:szCs w:val="23"/>
        </w:rPr>
        <w:t xml:space="preserve">надлежна </w:t>
      </w:r>
      <w:r w:rsidRPr="00611AD1">
        <w:rPr>
          <w:rFonts w:ascii="Arial" w:eastAsia="Arial" w:hAnsi="Arial" w:cs="Arial"/>
          <w:sz w:val="23"/>
          <w:szCs w:val="23"/>
        </w:rPr>
        <w:t>комисија о томе обавештава лице које је поднело каснији предлог</w:t>
      </w:r>
      <w:r w:rsidRPr="0006562C">
        <w:rPr>
          <w:rFonts w:ascii="Arial" w:eastAsia="Arial" w:hAnsi="Arial" w:cs="Arial"/>
          <w:sz w:val="23"/>
          <w:szCs w:val="23"/>
        </w:rPr>
        <w:t xml:space="preserve"> и које до истека рока за достављање предлога за именовање лица у бирачке одборе може да достави предлог новог члана бирачког одбора.</w:t>
      </w:r>
    </w:p>
    <w:p w14:paraId="1880DBE3" w14:textId="17BB2B93" w:rsidR="00CD6F08" w:rsidRPr="0006562C" w:rsidRDefault="00CD6F08" w:rsidP="0006562C">
      <w:pPr>
        <w:spacing w:after="120" w:line="240" w:lineRule="auto"/>
        <w:jc w:val="center"/>
        <w:outlineLvl w:val="2"/>
        <w:rPr>
          <w:rFonts w:ascii="Arial" w:eastAsia="Calibri" w:hAnsi="Arial" w:cs="Arial"/>
          <w:b/>
          <w:sz w:val="24"/>
          <w:szCs w:val="24"/>
        </w:rPr>
      </w:pPr>
      <w:bookmarkStart w:id="2" w:name="_Toc318645876"/>
      <w:bookmarkEnd w:id="0"/>
      <w:r w:rsidRPr="0006562C">
        <w:rPr>
          <w:rFonts w:ascii="Arial" w:eastAsia="Calibri" w:hAnsi="Arial" w:cs="Arial"/>
          <w:b/>
          <w:sz w:val="24"/>
          <w:szCs w:val="24"/>
          <w:lang w:val="sr-Latn-RS"/>
        </w:rPr>
        <w:t>I</w:t>
      </w:r>
      <w:r w:rsidR="000F3EB9" w:rsidRPr="0006562C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06562C">
        <w:rPr>
          <w:rFonts w:ascii="Arial" w:eastAsia="Calibri" w:hAnsi="Arial" w:cs="Arial"/>
          <w:b/>
          <w:sz w:val="24"/>
          <w:szCs w:val="24"/>
          <w:lang w:val="sr-Latn-RS"/>
        </w:rPr>
        <w:t xml:space="preserve">I. </w:t>
      </w:r>
      <w:r w:rsidR="0010116E" w:rsidRPr="0006562C">
        <w:rPr>
          <w:rFonts w:ascii="Arial" w:eastAsia="Calibri" w:hAnsi="Arial" w:cs="Arial"/>
          <w:b/>
          <w:sz w:val="24"/>
          <w:szCs w:val="24"/>
        </w:rPr>
        <w:t>БИРАЧКИ ОДБОР</w:t>
      </w:r>
      <w:r w:rsidR="005A232F" w:rsidRPr="0006562C">
        <w:rPr>
          <w:rFonts w:ascii="Arial" w:eastAsia="Calibri" w:hAnsi="Arial" w:cs="Arial"/>
          <w:b/>
          <w:sz w:val="24"/>
          <w:szCs w:val="24"/>
        </w:rPr>
        <w:t xml:space="preserve"> У СТАЛНОМ САСТАВУ</w:t>
      </w:r>
    </w:p>
    <w:p w14:paraId="3A4BCCF6" w14:textId="77777777" w:rsidR="00DC4A9D" w:rsidRPr="0006562C" w:rsidRDefault="00DC4A9D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 xml:space="preserve">Предлагач </w:t>
      </w:r>
    </w:p>
    <w:p w14:paraId="0902D635" w14:textId="7AC6F710" w:rsidR="00DC4A9D" w:rsidRPr="0006562C" w:rsidRDefault="00DC4A9D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F3795B" w:rsidRPr="0006562C">
        <w:rPr>
          <w:rFonts w:ascii="Arial" w:eastAsia="Calibri" w:hAnsi="Arial" w:cs="Arial"/>
          <w:b/>
          <w:sz w:val="23"/>
          <w:szCs w:val="23"/>
        </w:rPr>
        <w:t>7</w:t>
      </w:r>
      <w:r w:rsidRPr="0006562C">
        <w:rPr>
          <w:rFonts w:ascii="Arial" w:eastAsia="Calibri" w:hAnsi="Arial" w:cs="Arial"/>
          <w:b/>
          <w:sz w:val="23"/>
          <w:szCs w:val="23"/>
        </w:rPr>
        <w:t>.</w:t>
      </w:r>
    </w:p>
    <w:p w14:paraId="51C2DD56" w14:textId="1DB674E3" w:rsidR="005A232F" w:rsidRPr="0006562C" w:rsidRDefault="00DC4A9D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(1) </w:t>
      </w:r>
      <w:r w:rsidR="005A232F" w:rsidRPr="0006562C">
        <w:rPr>
          <w:rFonts w:ascii="Arial" w:eastAsia="Arial" w:hAnsi="Arial" w:cs="Arial"/>
          <w:sz w:val="23"/>
          <w:szCs w:val="23"/>
        </w:rPr>
        <w:t>Ч</w:t>
      </w:r>
      <w:r w:rsidRPr="0006562C">
        <w:rPr>
          <w:rFonts w:ascii="Arial" w:eastAsia="Arial" w:hAnsi="Arial" w:cs="Arial"/>
          <w:sz w:val="23"/>
          <w:szCs w:val="23"/>
        </w:rPr>
        <w:t xml:space="preserve">ланови </w:t>
      </w:r>
      <w:r w:rsidR="005A232F" w:rsidRPr="0006562C">
        <w:rPr>
          <w:rFonts w:ascii="Arial" w:eastAsia="Arial" w:hAnsi="Arial" w:cs="Arial"/>
          <w:sz w:val="23"/>
          <w:szCs w:val="23"/>
        </w:rPr>
        <w:t>бирачких</w:t>
      </w:r>
      <w:r w:rsidRPr="0006562C">
        <w:rPr>
          <w:rFonts w:ascii="Arial" w:eastAsia="Arial" w:hAnsi="Arial" w:cs="Arial"/>
          <w:sz w:val="23"/>
          <w:szCs w:val="23"/>
        </w:rPr>
        <w:t xml:space="preserve"> </w:t>
      </w:r>
      <w:r w:rsidR="005A232F" w:rsidRPr="0006562C">
        <w:rPr>
          <w:rFonts w:ascii="Arial" w:eastAsia="Arial" w:hAnsi="Arial" w:cs="Arial"/>
          <w:sz w:val="23"/>
          <w:szCs w:val="23"/>
        </w:rPr>
        <w:t>одбора</w:t>
      </w:r>
      <w:r w:rsidR="004834E6" w:rsidRPr="0006562C">
        <w:rPr>
          <w:rFonts w:ascii="Arial" w:eastAsia="Arial" w:hAnsi="Arial" w:cs="Arial"/>
          <w:sz w:val="23"/>
          <w:szCs w:val="23"/>
        </w:rPr>
        <w:t xml:space="preserve"> у сталном саставу</w:t>
      </w:r>
      <w:r w:rsidR="005A232F" w:rsidRPr="0006562C">
        <w:rPr>
          <w:rFonts w:ascii="Arial" w:eastAsia="Arial" w:hAnsi="Arial" w:cs="Arial"/>
          <w:sz w:val="23"/>
          <w:szCs w:val="23"/>
        </w:rPr>
        <w:t xml:space="preserve">, изузев чланова бирачких одбора за бирачка места у иностранству и за бирачка места у заводима за извршење кривичних санкција, </w:t>
      </w:r>
      <w:r w:rsidRPr="0006562C">
        <w:rPr>
          <w:rFonts w:ascii="Arial" w:eastAsia="Arial" w:hAnsi="Arial" w:cs="Arial"/>
          <w:sz w:val="23"/>
          <w:szCs w:val="23"/>
        </w:rPr>
        <w:t>именују се на предлог посланичких група у Народној скупштини</w:t>
      </w:r>
      <w:r w:rsidR="005A232F" w:rsidRPr="0006562C">
        <w:rPr>
          <w:rFonts w:ascii="Arial" w:eastAsia="Arial" w:hAnsi="Arial" w:cs="Arial"/>
          <w:sz w:val="23"/>
          <w:szCs w:val="23"/>
        </w:rPr>
        <w:t>.</w:t>
      </w:r>
    </w:p>
    <w:p w14:paraId="39E008F0" w14:textId="69D0E4AD" w:rsidR="00F16CAE" w:rsidRPr="0006562C" w:rsidRDefault="00DC4A9D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(2) Чланови </w:t>
      </w:r>
      <w:r w:rsidR="00BB5CF8" w:rsidRPr="0006562C">
        <w:rPr>
          <w:rFonts w:ascii="Arial" w:eastAsia="Arial" w:hAnsi="Arial" w:cs="Arial"/>
          <w:sz w:val="23"/>
          <w:szCs w:val="23"/>
        </w:rPr>
        <w:t>бирачких</w:t>
      </w:r>
      <w:r w:rsidRPr="0006562C">
        <w:rPr>
          <w:rFonts w:ascii="Arial" w:eastAsia="Arial" w:hAnsi="Arial" w:cs="Arial"/>
          <w:sz w:val="23"/>
          <w:szCs w:val="23"/>
        </w:rPr>
        <w:t xml:space="preserve"> одбора у иностранству именују се на предлог министарства надлежног за спољне послове, </w:t>
      </w:r>
      <w:r w:rsidR="00BB5CF8" w:rsidRPr="0006562C">
        <w:rPr>
          <w:rFonts w:ascii="Arial" w:eastAsia="Arial" w:hAnsi="Arial" w:cs="Arial"/>
          <w:sz w:val="23"/>
          <w:szCs w:val="23"/>
        </w:rPr>
        <w:t xml:space="preserve">по могућности, из реда бирача који имају боравиште у иностранству, а председник бирачког одбора именује се из реда запослених у дипломатско-конзуларном представништву </w:t>
      </w:r>
      <w:r w:rsidR="00BB5CF8" w:rsidRPr="0006562C">
        <w:rPr>
          <w:rFonts w:ascii="Arial" w:eastAsia="Arial" w:hAnsi="Arial" w:cs="Arial"/>
          <w:sz w:val="23"/>
          <w:szCs w:val="23"/>
        </w:rPr>
        <w:lastRenderedPageBreak/>
        <w:t>Републике Србије у иностранству (у даљем тексту: дипломатско-конзуларно представништво)</w:t>
      </w:r>
      <w:r w:rsidRPr="0006562C">
        <w:rPr>
          <w:rFonts w:ascii="Arial" w:eastAsia="Arial" w:hAnsi="Arial" w:cs="Arial"/>
          <w:sz w:val="23"/>
          <w:szCs w:val="23"/>
        </w:rPr>
        <w:t>.</w:t>
      </w:r>
    </w:p>
    <w:p w14:paraId="7EC7807B" w14:textId="2C051EF7" w:rsidR="00F16CAE" w:rsidRPr="0006562C" w:rsidRDefault="00DC4A9D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(3) Чланови </w:t>
      </w:r>
      <w:r w:rsidR="00E733E6" w:rsidRPr="0006562C">
        <w:rPr>
          <w:rFonts w:ascii="Arial" w:eastAsia="Arial" w:hAnsi="Arial" w:cs="Arial"/>
          <w:sz w:val="23"/>
          <w:szCs w:val="23"/>
        </w:rPr>
        <w:t>бирачких</w:t>
      </w:r>
      <w:r w:rsidRPr="0006562C">
        <w:rPr>
          <w:rFonts w:ascii="Arial" w:eastAsia="Arial" w:hAnsi="Arial" w:cs="Arial"/>
          <w:sz w:val="23"/>
          <w:szCs w:val="23"/>
        </w:rPr>
        <w:t xml:space="preserve"> одбора у заводима за извршење кривичних санкција именују се </w:t>
      </w:r>
      <w:r w:rsidR="00BB5CF8" w:rsidRPr="0006562C">
        <w:rPr>
          <w:rFonts w:ascii="Arial" w:eastAsia="Arial" w:hAnsi="Arial" w:cs="Arial"/>
          <w:sz w:val="23"/>
          <w:szCs w:val="23"/>
        </w:rPr>
        <w:t>на предлог министарства које је надлежно за правосуђе, а ниједан међу њима не може да буде лице које ради у том министарству или које гласа у заводу</w:t>
      </w:r>
      <w:r w:rsidRPr="0006562C">
        <w:rPr>
          <w:rFonts w:ascii="Arial" w:eastAsia="Arial" w:hAnsi="Arial" w:cs="Arial"/>
          <w:sz w:val="23"/>
          <w:szCs w:val="23"/>
        </w:rPr>
        <w:t>.</w:t>
      </w:r>
    </w:p>
    <w:p w14:paraId="007CD880" w14:textId="3A8A1214" w:rsidR="00F16CAE" w:rsidRPr="0006562C" w:rsidRDefault="00D7089F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(4) Посланичком групом у смислу предлагања члана бирачких одбора у сталном саставу сматра се </w:t>
      </w:r>
      <w:r w:rsidR="00CA0885">
        <w:rPr>
          <w:rFonts w:ascii="Arial" w:eastAsia="Arial" w:hAnsi="Arial" w:cs="Arial"/>
          <w:sz w:val="23"/>
          <w:szCs w:val="23"/>
        </w:rPr>
        <w:t xml:space="preserve">и </w:t>
      </w:r>
      <w:r w:rsidRPr="0006562C">
        <w:rPr>
          <w:rFonts w:ascii="Arial" w:eastAsia="Arial" w:hAnsi="Arial" w:cs="Arial"/>
          <w:sz w:val="23"/>
          <w:szCs w:val="23"/>
        </w:rPr>
        <w:t>народни посланик појединац или група народних посланика која броји мање од оног броја народних посланика који је потребан за образовање посланичке групе:</w:t>
      </w:r>
    </w:p>
    <w:p w14:paraId="4E981D51" w14:textId="3A512577" w:rsidR="00F16CAE" w:rsidRPr="0006562C" w:rsidRDefault="00D7089F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1) ако су сви ти народни посланици изабрани са исте изборне листе;</w:t>
      </w:r>
    </w:p>
    <w:p w14:paraId="79B810A9" w14:textId="18DF629A" w:rsidR="00F16CAE" w:rsidRPr="0006562C" w:rsidRDefault="00D7089F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2) ако изборна листа на којој су изабрани није освојила онолико мандата колико је потребно за образовање посланичке групе;</w:t>
      </w:r>
    </w:p>
    <w:p w14:paraId="547D1DD0" w14:textId="052623E2" w:rsidR="00F16CAE" w:rsidRPr="0006562C" w:rsidRDefault="00D7089F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3) ако нико од њих није приступио некој посланичкој групи;</w:t>
      </w:r>
    </w:p>
    <w:p w14:paraId="649459C3" w14:textId="124AEE54" w:rsidR="00D7089F" w:rsidRPr="0006562C" w:rsidRDefault="00D7089F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4) ако су сви ти народни посланици потписали предлог за именовање члана, односно заменика члана бирачког одбора у сталном саставу.</w:t>
      </w:r>
    </w:p>
    <w:bookmarkEnd w:id="2"/>
    <w:p w14:paraId="0D680DB6" w14:textId="1FFBF2CB" w:rsidR="002C3B79" w:rsidRPr="0006562C" w:rsidRDefault="00E733E6" w:rsidP="0006562C">
      <w:pPr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>Сачињавање предлога</w:t>
      </w:r>
      <w:r w:rsidR="002C3B79" w:rsidRPr="0006562C">
        <w:rPr>
          <w:rFonts w:ascii="Arial" w:eastAsia="Calibri" w:hAnsi="Arial" w:cs="Arial"/>
          <w:b/>
          <w:sz w:val="23"/>
          <w:szCs w:val="23"/>
        </w:rPr>
        <w:t xml:space="preserve"> за именовање </w:t>
      </w:r>
      <w:r w:rsidR="00DF7EC2" w:rsidRPr="0006562C">
        <w:rPr>
          <w:rFonts w:ascii="Arial" w:eastAsia="Calibri" w:hAnsi="Arial" w:cs="Arial"/>
          <w:b/>
          <w:sz w:val="23"/>
          <w:szCs w:val="23"/>
        </w:rPr>
        <w:t xml:space="preserve">чланова </w:t>
      </w:r>
      <w:r w:rsidRPr="0006562C">
        <w:rPr>
          <w:rFonts w:ascii="Arial" w:eastAsia="Calibri" w:hAnsi="Arial" w:cs="Arial"/>
          <w:b/>
          <w:sz w:val="23"/>
          <w:szCs w:val="23"/>
        </w:rPr>
        <w:t>бирачких</w:t>
      </w:r>
      <w:r w:rsidR="002C3B79" w:rsidRPr="0006562C">
        <w:rPr>
          <w:rFonts w:ascii="Arial" w:eastAsia="Calibri" w:hAnsi="Arial" w:cs="Arial"/>
          <w:b/>
          <w:sz w:val="23"/>
          <w:szCs w:val="23"/>
        </w:rPr>
        <w:t xml:space="preserve"> одбора</w:t>
      </w:r>
      <w:r w:rsidR="00674201">
        <w:rPr>
          <w:rFonts w:ascii="Arial" w:eastAsia="Calibri" w:hAnsi="Arial" w:cs="Arial"/>
          <w:b/>
          <w:sz w:val="23"/>
          <w:szCs w:val="23"/>
        </w:rPr>
        <w:t xml:space="preserve"> </w:t>
      </w:r>
      <w:r w:rsidR="00674201" w:rsidRPr="00611AD1">
        <w:rPr>
          <w:rFonts w:ascii="Arial" w:eastAsia="Calibri" w:hAnsi="Arial" w:cs="Arial"/>
          <w:b/>
          <w:sz w:val="23"/>
          <w:szCs w:val="23"/>
        </w:rPr>
        <w:t>у сталном саставу</w:t>
      </w:r>
    </w:p>
    <w:p w14:paraId="4CAFF9E7" w14:textId="63B9D8CE" w:rsidR="002C3B79" w:rsidRPr="0006562C" w:rsidRDefault="002C3B79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F3795B" w:rsidRPr="0006562C">
        <w:rPr>
          <w:rFonts w:ascii="Arial" w:eastAsia="Calibri" w:hAnsi="Arial" w:cs="Arial"/>
          <w:b/>
          <w:sz w:val="23"/>
          <w:szCs w:val="23"/>
        </w:rPr>
        <w:t>8</w:t>
      </w:r>
      <w:r w:rsidRPr="0006562C">
        <w:rPr>
          <w:rFonts w:ascii="Arial" w:eastAsia="Calibri" w:hAnsi="Arial" w:cs="Arial"/>
          <w:b/>
          <w:sz w:val="23"/>
          <w:szCs w:val="23"/>
        </w:rPr>
        <w:t>.</w:t>
      </w:r>
    </w:p>
    <w:p w14:paraId="71860A64" w14:textId="7C1CD772" w:rsidR="00190C14" w:rsidRPr="0006562C" w:rsidRDefault="00E733E6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(1</w:t>
      </w:r>
      <w:r w:rsidR="002C3B79" w:rsidRPr="0006562C">
        <w:rPr>
          <w:rFonts w:ascii="Arial" w:eastAsia="Arial" w:hAnsi="Arial" w:cs="Arial"/>
          <w:sz w:val="23"/>
          <w:szCs w:val="23"/>
        </w:rPr>
        <w:t xml:space="preserve">) </w:t>
      </w:r>
      <w:r w:rsidR="00190C14" w:rsidRPr="0006562C">
        <w:rPr>
          <w:rFonts w:ascii="Arial" w:eastAsia="Arial" w:hAnsi="Arial" w:cs="Arial"/>
          <w:sz w:val="23"/>
          <w:szCs w:val="23"/>
        </w:rPr>
        <w:t xml:space="preserve">На основу законом прописаних мерила, </w:t>
      </w:r>
      <w:r w:rsidR="00674201">
        <w:rPr>
          <w:rFonts w:ascii="Arial" w:eastAsia="Arial" w:hAnsi="Arial" w:cs="Arial"/>
          <w:sz w:val="23"/>
          <w:szCs w:val="23"/>
        </w:rPr>
        <w:t>К</w:t>
      </w:r>
      <w:r w:rsidR="00190C14" w:rsidRPr="0006562C">
        <w:rPr>
          <w:rFonts w:ascii="Arial" w:eastAsia="Arial" w:hAnsi="Arial" w:cs="Arial"/>
          <w:sz w:val="23"/>
          <w:szCs w:val="23"/>
        </w:rPr>
        <w:t>омисија за територију сваке локалне изборне комисије благовремено прописује и објављује на веб-презентацији распоред места по којем посланичке групе предлажу чланове бирачких одбора у сталном саставу.</w:t>
      </w:r>
    </w:p>
    <w:p w14:paraId="5974FC88" w14:textId="0399F584" w:rsidR="00FC0479" w:rsidRPr="0006562C" w:rsidRDefault="00190C14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(2) </w:t>
      </w:r>
      <w:r w:rsidR="00E733E6" w:rsidRPr="0006562C">
        <w:rPr>
          <w:rFonts w:ascii="Arial" w:eastAsia="Arial" w:hAnsi="Arial" w:cs="Arial"/>
          <w:sz w:val="23"/>
          <w:szCs w:val="23"/>
        </w:rPr>
        <w:t>Предлог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 за именовање </w:t>
      </w:r>
      <w:r w:rsidR="003E1F6F" w:rsidRPr="0006562C">
        <w:rPr>
          <w:rFonts w:ascii="Arial" w:eastAsia="Arial" w:hAnsi="Arial" w:cs="Arial"/>
          <w:sz w:val="23"/>
          <w:szCs w:val="23"/>
        </w:rPr>
        <w:t xml:space="preserve">чланова </w:t>
      </w:r>
      <w:r w:rsidR="00E733E6" w:rsidRPr="0006562C">
        <w:rPr>
          <w:rFonts w:ascii="Arial" w:eastAsia="Arial" w:hAnsi="Arial" w:cs="Arial"/>
          <w:sz w:val="23"/>
          <w:szCs w:val="23"/>
        </w:rPr>
        <w:t>бирачких</w:t>
      </w:r>
      <w:r w:rsidR="003E1F6F" w:rsidRPr="0006562C">
        <w:rPr>
          <w:rFonts w:ascii="Arial" w:eastAsia="Arial" w:hAnsi="Arial" w:cs="Arial"/>
          <w:sz w:val="23"/>
          <w:szCs w:val="23"/>
        </w:rPr>
        <w:t xml:space="preserve"> одбора</w:t>
      </w:r>
      <w:r w:rsidR="00E733E6" w:rsidRPr="0006562C">
        <w:rPr>
          <w:rFonts w:ascii="Arial" w:eastAsia="Arial" w:hAnsi="Arial" w:cs="Arial"/>
          <w:sz w:val="23"/>
          <w:szCs w:val="23"/>
        </w:rPr>
        <w:t xml:space="preserve"> </w:t>
      </w:r>
      <w:r w:rsidR="00FC0479" w:rsidRPr="0006562C">
        <w:rPr>
          <w:rFonts w:ascii="Arial" w:eastAsia="Arial" w:hAnsi="Arial" w:cs="Arial"/>
          <w:sz w:val="23"/>
          <w:szCs w:val="23"/>
        </w:rPr>
        <w:t xml:space="preserve">посланичка група </w:t>
      </w:r>
      <w:r w:rsidR="00E733E6" w:rsidRPr="0006562C">
        <w:rPr>
          <w:rFonts w:ascii="Arial" w:eastAsia="Arial" w:hAnsi="Arial" w:cs="Arial"/>
          <w:sz w:val="23"/>
          <w:szCs w:val="23"/>
        </w:rPr>
        <w:t>сачињава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 у складу са </w:t>
      </w:r>
      <w:r w:rsidR="0073244C" w:rsidRPr="0006562C">
        <w:rPr>
          <w:rFonts w:ascii="Arial" w:eastAsia="Arial" w:hAnsi="Arial" w:cs="Arial"/>
          <w:sz w:val="23"/>
          <w:szCs w:val="23"/>
        </w:rPr>
        <w:t xml:space="preserve">објављеним </w:t>
      </w:r>
      <w:r w:rsidR="00C36913" w:rsidRPr="0006562C">
        <w:rPr>
          <w:rFonts w:ascii="Arial" w:eastAsia="Arial" w:hAnsi="Arial" w:cs="Arial"/>
          <w:sz w:val="23"/>
          <w:szCs w:val="23"/>
        </w:rPr>
        <w:t>распоредом места</w:t>
      </w:r>
      <w:r w:rsidR="00FC0479" w:rsidRPr="0006562C">
        <w:rPr>
          <w:rFonts w:ascii="Arial" w:eastAsia="Arial" w:hAnsi="Arial" w:cs="Arial"/>
          <w:sz w:val="23"/>
          <w:szCs w:val="23"/>
        </w:rPr>
        <w:t xml:space="preserve"> и </w:t>
      </w:r>
      <w:r w:rsidR="00FC0479" w:rsidRPr="00A760A7">
        <w:rPr>
          <w:rFonts w:ascii="Arial" w:eastAsia="Arial" w:hAnsi="Arial" w:cs="Arial"/>
          <w:sz w:val="23"/>
          <w:szCs w:val="23"/>
        </w:rPr>
        <w:t xml:space="preserve">на </w:t>
      </w:r>
      <w:r w:rsidR="00A760A7" w:rsidRPr="00A760A7">
        <w:rPr>
          <w:rFonts w:ascii="Arial" w:eastAsia="Arial" w:hAnsi="Arial" w:cs="Arial"/>
          <w:sz w:val="23"/>
          <w:szCs w:val="23"/>
        </w:rPr>
        <w:t>О</w:t>
      </w:r>
      <w:r w:rsidR="00FC0479" w:rsidRPr="00A760A7">
        <w:rPr>
          <w:rFonts w:ascii="Arial" w:eastAsia="Arial" w:hAnsi="Arial" w:cs="Arial"/>
          <w:sz w:val="23"/>
          <w:szCs w:val="23"/>
        </w:rPr>
        <w:t>брасцу</w:t>
      </w:r>
      <w:r w:rsidR="00A760A7" w:rsidRPr="00A760A7">
        <w:rPr>
          <w:rFonts w:ascii="Arial" w:eastAsia="Arial" w:hAnsi="Arial" w:cs="Arial"/>
          <w:sz w:val="23"/>
          <w:szCs w:val="23"/>
        </w:rPr>
        <w:t xml:space="preserve"> Б</w:t>
      </w:r>
      <w:r w:rsidR="00CA0885">
        <w:rPr>
          <w:rFonts w:ascii="Arial" w:eastAsia="Arial" w:hAnsi="Arial" w:cs="Arial"/>
          <w:sz w:val="23"/>
          <w:szCs w:val="23"/>
        </w:rPr>
        <w:t>О</w:t>
      </w:r>
      <w:r w:rsidR="00A760A7" w:rsidRPr="00A760A7">
        <w:rPr>
          <w:rFonts w:ascii="Arial" w:eastAsia="Arial" w:hAnsi="Arial" w:cs="Arial"/>
          <w:sz w:val="23"/>
          <w:szCs w:val="23"/>
        </w:rPr>
        <w:t>-1,</w:t>
      </w:r>
      <w:r w:rsidR="00FC0479" w:rsidRPr="0006562C">
        <w:rPr>
          <w:rFonts w:ascii="Arial" w:eastAsia="Arial" w:hAnsi="Arial" w:cs="Arial"/>
          <w:sz w:val="23"/>
          <w:szCs w:val="23"/>
        </w:rPr>
        <w:t xml:space="preserve"> који је саставни је део овог упутства</w:t>
      </w:r>
      <w:r w:rsidR="00D7089F" w:rsidRPr="0006562C">
        <w:rPr>
          <w:rFonts w:ascii="Arial" w:eastAsia="Arial" w:hAnsi="Arial" w:cs="Arial"/>
          <w:sz w:val="23"/>
          <w:szCs w:val="23"/>
        </w:rPr>
        <w:t>.</w:t>
      </w:r>
    </w:p>
    <w:p w14:paraId="2329405E" w14:textId="4684BEF9" w:rsidR="00FC0479" w:rsidRPr="0006562C" w:rsidRDefault="006F085C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</w:t>
      </w:r>
      <w:r w:rsidR="00FC0479" w:rsidRPr="0006562C">
        <w:rPr>
          <w:rFonts w:ascii="Arial" w:eastAsia="Arial" w:hAnsi="Arial" w:cs="Arial"/>
          <w:sz w:val="23"/>
          <w:szCs w:val="23"/>
        </w:rPr>
        <w:t>3</w:t>
      </w:r>
      <w:r w:rsidRPr="0006562C">
        <w:rPr>
          <w:rFonts w:ascii="Arial" w:eastAsia="Arial" w:hAnsi="Arial" w:cs="Arial"/>
          <w:sz w:val="23"/>
          <w:szCs w:val="23"/>
        </w:rPr>
        <w:t>) Предло</w:t>
      </w:r>
      <w:r w:rsidR="00FC0479" w:rsidRPr="0006562C">
        <w:rPr>
          <w:rFonts w:ascii="Arial" w:eastAsia="Arial" w:hAnsi="Arial" w:cs="Arial"/>
          <w:sz w:val="23"/>
          <w:szCs w:val="23"/>
        </w:rPr>
        <w:t>г</w:t>
      </w:r>
      <w:r w:rsidRPr="0006562C">
        <w:rPr>
          <w:rFonts w:ascii="Arial" w:eastAsia="Arial" w:hAnsi="Arial" w:cs="Arial"/>
          <w:sz w:val="23"/>
          <w:szCs w:val="23"/>
        </w:rPr>
        <w:t xml:space="preserve"> за именовање </w:t>
      </w:r>
      <w:r w:rsidR="007A0061" w:rsidRPr="0006562C">
        <w:rPr>
          <w:rFonts w:ascii="Arial" w:eastAsia="Arial" w:hAnsi="Arial" w:cs="Arial"/>
          <w:sz w:val="23"/>
          <w:szCs w:val="23"/>
        </w:rPr>
        <w:t>чланова</w:t>
      </w:r>
      <w:r w:rsidRPr="0006562C">
        <w:rPr>
          <w:rFonts w:ascii="Arial" w:eastAsia="Arial" w:hAnsi="Arial" w:cs="Arial"/>
          <w:sz w:val="23"/>
          <w:szCs w:val="23"/>
        </w:rPr>
        <w:t xml:space="preserve"> </w:t>
      </w:r>
      <w:r w:rsidR="00FC0479" w:rsidRPr="0006562C">
        <w:rPr>
          <w:rFonts w:ascii="Arial" w:eastAsia="Arial" w:hAnsi="Arial" w:cs="Arial"/>
          <w:sz w:val="23"/>
          <w:szCs w:val="23"/>
        </w:rPr>
        <w:t>бирачких</w:t>
      </w:r>
      <w:r w:rsidRPr="0006562C">
        <w:rPr>
          <w:rFonts w:ascii="Arial" w:eastAsia="Arial" w:hAnsi="Arial" w:cs="Arial"/>
          <w:sz w:val="23"/>
          <w:szCs w:val="23"/>
        </w:rPr>
        <w:t xml:space="preserve"> одбор</w:t>
      </w:r>
      <w:r w:rsidR="007A0061" w:rsidRPr="0006562C">
        <w:rPr>
          <w:rFonts w:ascii="Arial" w:eastAsia="Arial" w:hAnsi="Arial" w:cs="Arial"/>
          <w:sz w:val="23"/>
          <w:szCs w:val="23"/>
        </w:rPr>
        <w:t>а</w:t>
      </w:r>
      <w:r w:rsidRPr="0006562C">
        <w:rPr>
          <w:rFonts w:ascii="Arial" w:eastAsia="Arial" w:hAnsi="Arial" w:cs="Arial"/>
          <w:sz w:val="23"/>
          <w:szCs w:val="23"/>
        </w:rPr>
        <w:t xml:space="preserve"> </w:t>
      </w:r>
      <w:r w:rsidR="00FC0479" w:rsidRPr="0006562C">
        <w:rPr>
          <w:rFonts w:ascii="Arial" w:eastAsia="Arial" w:hAnsi="Arial" w:cs="Arial"/>
          <w:sz w:val="23"/>
          <w:szCs w:val="23"/>
        </w:rPr>
        <w:t xml:space="preserve">посланичка група </w:t>
      </w:r>
      <w:r w:rsidRPr="0006562C">
        <w:rPr>
          <w:rFonts w:ascii="Arial" w:eastAsia="Arial" w:hAnsi="Arial" w:cs="Arial"/>
          <w:sz w:val="23"/>
          <w:szCs w:val="23"/>
        </w:rPr>
        <w:t xml:space="preserve">сачињава </w:t>
      </w:r>
      <w:r w:rsidR="00FC0479" w:rsidRPr="0006562C">
        <w:rPr>
          <w:rFonts w:ascii="Arial" w:eastAsia="Arial" w:hAnsi="Arial" w:cs="Arial"/>
          <w:sz w:val="23"/>
          <w:szCs w:val="23"/>
        </w:rPr>
        <w:t>за сваку општину/град посебно.</w:t>
      </w:r>
    </w:p>
    <w:p w14:paraId="07807B32" w14:textId="73516F07" w:rsidR="00FC0479" w:rsidRPr="0006562C" w:rsidRDefault="006F085C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</w:t>
      </w:r>
      <w:r w:rsidR="00FC0479" w:rsidRPr="0006562C">
        <w:rPr>
          <w:rFonts w:ascii="Arial" w:eastAsia="Arial" w:hAnsi="Arial" w:cs="Arial"/>
          <w:sz w:val="23"/>
          <w:szCs w:val="23"/>
        </w:rPr>
        <w:t>4) За град Београд, предлог</w:t>
      </w:r>
      <w:r w:rsidRPr="0006562C">
        <w:rPr>
          <w:rFonts w:ascii="Arial" w:eastAsia="Arial" w:hAnsi="Arial" w:cs="Arial"/>
          <w:sz w:val="23"/>
          <w:szCs w:val="23"/>
        </w:rPr>
        <w:t xml:space="preserve"> за </w:t>
      </w:r>
      <w:r w:rsidR="00F375D3" w:rsidRPr="0006562C">
        <w:rPr>
          <w:rFonts w:ascii="Arial" w:eastAsia="Arial" w:hAnsi="Arial" w:cs="Arial"/>
          <w:sz w:val="23"/>
          <w:szCs w:val="23"/>
        </w:rPr>
        <w:t xml:space="preserve">именовање </w:t>
      </w:r>
      <w:r w:rsidR="00845DB4" w:rsidRPr="0006562C">
        <w:rPr>
          <w:rFonts w:ascii="Arial" w:eastAsia="Arial" w:hAnsi="Arial" w:cs="Arial"/>
          <w:sz w:val="23"/>
          <w:szCs w:val="23"/>
        </w:rPr>
        <w:t xml:space="preserve">чланова </w:t>
      </w:r>
      <w:r w:rsidR="00FC0479" w:rsidRPr="0006562C">
        <w:rPr>
          <w:rFonts w:ascii="Arial" w:eastAsia="Arial" w:hAnsi="Arial" w:cs="Arial"/>
          <w:sz w:val="23"/>
          <w:szCs w:val="23"/>
        </w:rPr>
        <w:t xml:space="preserve">бирачких </w:t>
      </w:r>
      <w:r w:rsidRPr="0006562C">
        <w:rPr>
          <w:rFonts w:ascii="Arial" w:eastAsia="Arial" w:hAnsi="Arial" w:cs="Arial"/>
          <w:sz w:val="23"/>
          <w:szCs w:val="23"/>
        </w:rPr>
        <w:t>одбор</w:t>
      </w:r>
      <w:r w:rsidR="00845DB4" w:rsidRPr="0006562C">
        <w:rPr>
          <w:rFonts w:ascii="Arial" w:eastAsia="Arial" w:hAnsi="Arial" w:cs="Arial"/>
          <w:sz w:val="23"/>
          <w:szCs w:val="23"/>
        </w:rPr>
        <w:t>а</w:t>
      </w:r>
      <w:r w:rsidR="00FC0479" w:rsidRPr="0006562C">
        <w:rPr>
          <w:rFonts w:ascii="Arial" w:eastAsia="Arial" w:hAnsi="Arial" w:cs="Arial"/>
          <w:sz w:val="23"/>
          <w:szCs w:val="23"/>
        </w:rPr>
        <w:t xml:space="preserve"> сачињава </w:t>
      </w:r>
      <w:r w:rsidRPr="0006562C">
        <w:rPr>
          <w:rFonts w:ascii="Arial" w:eastAsia="Arial" w:hAnsi="Arial" w:cs="Arial"/>
          <w:sz w:val="23"/>
          <w:szCs w:val="23"/>
        </w:rPr>
        <w:t>се посебно за сваку градску општину.</w:t>
      </w:r>
    </w:p>
    <w:p w14:paraId="465F371C" w14:textId="30A7E398" w:rsidR="00E733E6" w:rsidRPr="0006562C" w:rsidRDefault="00FC0479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(5) </w:t>
      </w:r>
      <w:r w:rsidR="00E733E6" w:rsidRPr="0006562C">
        <w:rPr>
          <w:rFonts w:ascii="Arial" w:eastAsia="Arial" w:hAnsi="Arial" w:cs="Arial"/>
          <w:sz w:val="23"/>
          <w:szCs w:val="23"/>
        </w:rPr>
        <w:t>Када предлаже кандидата за председника и заменика председника бирачког одбора, посланичка група, по могућности, даје предност лицу које је прошло обуку за рад у бирачком одбору и има искуство у спровођењу избора.</w:t>
      </w:r>
    </w:p>
    <w:p w14:paraId="264A1549" w14:textId="0BB87810" w:rsidR="006F085C" w:rsidRPr="0006562C" w:rsidRDefault="006F085C" w:rsidP="0006562C">
      <w:pPr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 xml:space="preserve">Достављање предлога за именовање чланова </w:t>
      </w:r>
      <w:r w:rsidR="00F5627C" w:rsidRPr="0006562C">
        <w:rPr>
          <w:rFonts w:ascii="Arial" w:eastAsia="Calibri" w:hAnsi="Arial" w:cs="Arial"/>
          <w:b/>
          <w:sz w:val="23"/>
          <w:szCs w:val="23"/>
        </w:rPr>
        <w:t>бирачких</w:t>
      </w:r>
      <w:r w:rsidRPr="0006562C">
        <w:rPr>
          <w:rFonts w:ascii="Arial" w:eastAsia="Calibri" w:hAnsi="Arial" w:cs="Arial"/>
          <w:b/>
          <w:sz w:val="23"/>
          <w:szCs w:val="23"/>
        </w:rPr>
        <w:t xml:space="preserve"> одбора</w:t>
      </w:r>
      <w:r w:rsidR="00674201">
        <w:rPr>
          <w:rFonts w:ascii="Arial" w:eastAsia="Calibri" w:hAnsi="Arial" w:cs="Arial"/>
          <w:b/>
          <w:sz w:val="23"/>
          <w:szCs w:val="23"/>
        </w:rPr>
        <w:t xml:space="preserve"> </w:t>
      </w:r>
      <w:r w:rsidR="00674201" w:rsidRPr="00611AD1">
        <w:rPr>
          <w:rFonts w:ascii="Arial" w:eastAsia="Calibri" w:hAnsi="Arial" w:cs="Arial"/>
          <w:b/>
          <w:sz w:val="23"/>
          <w:szCs w:val="23"/>
        </w:rPr>
        <w:t>у сталном саставу</w:t>
      </w:r>
    </w:p>
    <w:p w14:paraId="5FA2065A" w14:textId="0703493D" w:rsidR="00732343" w:rsidRPr="0006562C" w:rsidRDefault="00F6608E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F3795B" w:rsidRPr="0006562C">
        <w:rPr>
          <w:rFonts w:ascii="Arial" w:eastAsia="Calibri" w:hAnsi="Arial" w:cs="Arial"/>
          <w:b/>
          <w:sz w:val="23"/>
          <w:szCs w:val="23"/>
        </w:rPr>
        <w:t>9</w:t>
      </w:r>
      <w:r w:rsidR="00732343" w:rsidRPr="0006562C">
        <w:rPr>
          <w:rFonts w:ascii="Arial" w:eastAsia="Calibri" w:hAnsi="Arial" w:cs="Arial"/>
          <w:b/>
          <w:sz w:val="23"/>
          <w:szCs w:val="23"/>
        </w:rPr>
        <w:t>.</w:t>
      </w:r>
    </w:p>
    <w:p w14:paraId="7E421323" w14:textId="2E03F4D8" w:rsidR="00F94B67" w:rsidRPr="0006562C" w:rsidRDefault="00F94B67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(1) Предлог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 за именовање </w:t>
      </w:r>
      <w:r w:rsidR="006F085C" w:rsidRPr="0006562C">
        <w:rPr>
          <w:rFonts w:ascii="Arial" w:eastAsia="Arial" w:hAnsi="Arial" w:cs="Arial"/>
          <w:sz w:val="23"/>
          <w:szCs w:val="23"/>
        </w:rPr>
        <w:t xml:space="preserve">чланова </w:t>
      </w:r>
      <w:r w:rsidR="00F5627C" w:rsidRPr="0006562C">
        <w:rPr>
          <w:rFonts w:ascii="Arial" w:eastAsia="Arial" w:hAnsi="Arial" w:cs="Arial"/>
          <w:sz w:val="23"/>
          <w:szCs w:val="23"/>
        </w:rPr>
        <w:t>бирачких</w:t>
      </w:r>
      <w:r w:rsidR="006F085C" w:rsidRPr="0006562C">
        <w:rPr>
          <w:rFonts w:ascii="Arial" w:eastAsia="Arial" w:hAnsi="Arial" w:cs="Arial"/>
          <w:sz w:val="23"/>
          <w:szCs w:val="23"/>
        </w:rPr>
        <w:t xml:space="preserve"> одбора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 </w:t>
      </w:r>
      <w:r w:rsidRPr="0006562C">
        <w:rPr>
          <w:rFonts w:ascii="Arial" w:eastAsia="Arial" w:hAnsi="Arial" w:cs="Arial"/>
          <w:sz w:val="23"/>
          <w:szCs w:val="23"/>
        </w:rPr>
        <w:t>посланичка група доставља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 </w:t>
      </w:r>
      <w:r w:rsidR="009E1E7C" w:rsidRPr="0006562C">
        <w:rPr>
          <w:rFonts w:ascii="Arial" w:eastAsia="Arial" w:hAnsi="Arial" w:cs="Arial"/>
          <w:sz w:val="23"/>
          <w:szCs w:val="23"/>
        </w:rPr>
        <w:t xml:space="preserve">локалној </w:t>
      </w:r>
      <w:r w:rsidR="001B5C2B" w:rsidRPr="0006562C">
        <w:rPr>
          <w:rFonts w:ascii="Arial" w:eastAsia="Arial" w:hAnsi="Arial" w:cs="Arial"/>
          <w:sz w:val="23"/>
          <w:szCs w:val="23"/>
        </w:rPr>
        <w:t>и</w:t>
      </w:r>
      <w:r w:rsidR="00B15685" w:rsidRPr="0006562C">
        <w:rPr>
          <w:rFonts w:ascii="Arial" w:eastAsia="Arial" w:hAnsi="Arial" w:cs="Arial"/>
          <w:sz w:val="23"/>
          <w:szCs w:val="23"/>
        </w:rPr>
        <w:t>зборној комисији</w:t>
      </w:r>
      <w:r w:rsidR="00732343" w:rsidRPr="0006562C">
        <w:rPr>
          <w:rFonts w:ascii="Arial" w:eastAsia="Arial" w:hAnsi="Arial" w:cs="Arial"/>
          <w:sz w:val="23"/>
          <w:szCs w:val="23"/>
        </w:rPr>
        <w:t>.</w:t>
      </w:r>
    </w:p>
    <w:p w14:paraId="4BA61873" w14:textId="6F345E53" w:rsidR="00F94B67" w:rsidRPr="0006562C" w:rsidRDefault="00B57491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</w:t>
      </w:r>
      <w:r w:rsidR="00F1410F" w:rsidRPr="0006562C">
        <w:rPr>
          <w:rFonts w:ascii="Arial" w:eastAsia="Arial" w:hAnsi="Arial" w:cs="Arial"/>
          <w:sz w:val="23"/>
          <w:szCs w:val="23"/>
        </w:rPr>
        <w:t>2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) Предлог за именовање </w:t>
      </w:r>
      <w:r w:rsidR="006F085C" w:rsidRPr="0006562C">
        <w:rPr>
          <w:rFonts w:ascii="Arial" w:eastAsia="Arial" w:hAnsi="Arial" w:cs="Arial"/>
          <w:sz w:val="23"/>
          <w:szCs w:val="23"/>
        </w:rPr>
        <w:t xml:space="preserve">чланова </w:t>
      </w:r>
      <w:r w:rsidR="00F94B67" w:rsidRPr="0006562C">
        <w:rPr>
          <w:rFonts w:ascii="Arial" w:eastAsia="Arial" w:hAnsi="Arial" w:cs="Arial"/>
          <w:sz w:val="23"/>
          <w:szCs w:val="23"/>
        </w:rPr>
        <w:t>бирачких</w:t>
      </w:r>
      <w:r w:rsidR="006F085C" w:rsidRPr="0006562C">
        <w:rPr>
          <w:rFonts w:ascii="Arial" w:eastAsia="Arial" w:hAnsi="Arial" w:cs="Arial"/>
          <w:sz w:val="23"/>
          <w:szCs w:val="23"/>
        </w:rPr>
        <w:t xml:space="preserve"> одбора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 подноси председник посланичке групе или лице које он за то овласти.</w:t>
      </w:r>
    </w:p>
    <w:p w14:paraId="437DD1BE" w14:textId="49A99584" w:rsidR="00B766AC" w:rsidRPr="0006562C" w:rsidRDefault="00295E3B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(3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) Председник посланичке групе дужан је да </w:t>
      </w:r>
      <w:r w:rsidR="00674201">
        <w:rPr>
          <w:rFonts w:ascii="Arial" w:eastAsia="Arial" w:hAnsi="Arial" w:cs="Arial"/>
          <w:sz w:val="23"/>
          <w:szCs w:val="23"/>
        </w:rPr>
        <w:t>К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омисији најкасније </w:t>
      </w:r>
      <w:r w:rsidR="00755AC7" w:rsidRPr="0006562C">
        <w:rPr>
          <w:rFonts w:ascii="Arial" w:eastAsia="Arial" w:hAnsi="Arial" w:cs="Arial"/>
          <w:sz w:val="23"/>
          <w:szCs w:val="23"/>
        </w:rPr>
        <w:t>20</w:t>
      </w:r>
      <w:r w:rsidR="004D7045" w:rsidRPr="0006562C">
        <w:rPr>
          <w:rFonts w:ascii="Arial" w:eastAsia="Arial" w:hAnsi="Arial" w:cs="Arial"/>
          <w:sz w:val="23"/>
          <w:szCs w:val="23"/>
        </w:rPr>
        <w:t xml:space="preserve"> дана пре дана гласања 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достави списак лица која су овлашћена да за одређену општину/град поднесу предлог за именовање </w:t>
      </w:r>
      <w:r w:rsidR="002A4553" w:rsidRPr="0006562C">
        <w:rPr>
          <w:rFonts w:ascii="Arial" w:eastAsia="Arial" w:hAnsi="Arial" w:cs="Arial"/>
          <w:sz w:val="23"/>
          <w:szCs w:val="23"/>
        </w:rPr>
        <w:t>чланова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 </w:t>
      </w:r>
      <w:r w:rsidR="00F94B67" w:rsidRPr="0006562C">
        <w:rPr>
          <w:rFonts w:ascii="Arial" w:eastAsia="Arial" w:hAnsi="Arial" w:cs="Arial"/>
          <w:sz w:val="23"/>
          <w:szCs w:val="23"/>
        </w:rPr>
        <w:t>бирачких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 одбор</w:t>
      </w:r>
      <w:r w:rsidR="002A4553" w:rsidRPr="0006562C">
        <w:rPr>
          <w:rFonts w:ascii="Arial" w:eastAsia="Arial" w:hAnsi="Arial" w:cs="Arial"/>
          <w:sz w:val="23"/>
          <w:szCs w:val="23"/>
        </w:rPr>
        <w:t>а</w:t>
      </w:r>
      <w:r w:rsidR="00611AD1">
        <w:rPr>
          <w:rFonts w:ascii="Arial" w:eastAsia="Arial" w:hAnsi="Arial" w:cs="Arial"/>
          <w:sz w:val="23"/>
          <w:szCs w:val="23"/>
        </w:rPr>
        <w:t>.</w:t>
      </w:r>
    </w:p>
    <w:p w14:paraId="4B10FE9B" w14:textId="3D14BA25" w:rsidR="00B766AC" w:rsidRPr="0006562C" w:rsidRDefault="00295E3B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lastRenderedPageBreak/>
        <w:t>(4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) За свако лице које је овлашћено да поднесе предлог за именовање </w:t>
      </w:r>
      <w:r w:rsidR="002A4553" w:rsidRPr="0006562C">
        <w:rPr>
          <w:rFonts w:ascii="Arial" w:eastAsia="Arial" w:hAnsi="Arial" w:cs="Arial"/>
          <w:sz w:val="23"/>
          <w:szCs w:val="23"/>
        </w:rPr>
        <w:t xml:space="preserve">чланова </w:t>
      </w:r>
      <w:r w:rsidR="00F94B67" w:rsidRPr="0006562C">
        <w:rPr>
          <w:rFonts w:ascii="Arial" w:eastAsia="Arial" w:hAnsi="Arial" w:cs="Arial"/>
          <w:sz w:val="23"/>
          <w:szCs w:val="23"/>
        </w:rPr>
        <w:t>бирачких</w:t>
      </w:r>
      <w:r w:rsidR="002A4553" w:rsidRPr="0006562C">
        <w:rPr>
          <w:rFonts w:ascii="Arial" w:eastAsia="Arial" w:hAnsi="Arial" w:cs="Arial"/>
          <w:sz w:val="23"/>
          <w:szCs w:val="23"/>
        </w:rPr>
        <w:t xml:space="preserve"> одбора </w:t>
      </w:r>
      <w:r w:rsidR="00732343" w:rsidRPr="0006562C">
        <w:rPr>
          <w:rFonts w:ascii="Arial" w:eastAsia="Arial" w:hAnsi="Arial" w:cs="Arial"/>
          <w:sz w:val="23"/>
          <w:szCs w:val="23"/>
        </w:rPr>
        <w:t>навод</w:t>
      </w:r>
      <w:r w:rsidR="002A4553" w:rsidRPr="0006562C">
        <w:rPr>
          <w:rFonts w:ascii="Arial" w:eastAsia="Arial" w:hAnsi="Arial" w:cs="Arial"/>
          <w:sz w:val="23"/>
          <w:szCs w:val="23"/>
        </w:rPr>
        <w:t>и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 се: име и презиме, ЈМБГ, </w:t>
      </w:r>
      <w:r w:rsidR="00C36913" w:rsidRPr="0006562C">
        <w:rPr>
          <w:rFonts w:ascii="Arial" w:eastAsia="Arial" w:hAnsi="Arial" w:cs="Arial"/>
          <w:sz w:val="23"/>
          <w:szCs w:val="23"/>
        </w:rPr>
        <w:t xml:space="preserve">место и 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адреса пребивалишта, број </w:t>
      </w:r>
      <w:r w:rsidR="00220C50" w:rsidRPr="0006562C">
        <w:rPr>
          <w:rFonts w:ascii="Arial" w:eastAsia="Arial" w:hAnsi="Arial" w:cs="Arial"/>
          <w:sz w:val="23"/>
          <w:szCs w:val="23"/>
        </w:rPr>
        <w:t xml:space="preserve">мобилног </w:t>
      </w:r>
      <w:r w:rsidR="00732343" w:rsidRPr="0006562C">
        <w:rPr>
          <w:rFonts w:ascii="Arial" w:eastAsia="Arial" w:hAnsi="Arial" w:cs="Arial"/>
          <w:sz w:val="23"/>
          <w:szCs w:val="23"/>
        </w:rPr>
        <w:t>телефона и назив општине/града за коју се издаје овлашћење.</w:t>
      </w:r>
    </w:p>
    <w:p w14:paraId="41AF86B6" w14:textId="5874377D" w:rsidR="00B766AC" w:rsidRPr="0006562C" w:rsidRDefault="00B766AC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(5) </w:t>
      </w:r>
      <w:r w:rsidR="00CE675D" w:rsidRPr="0006562C">
        <w:rPr>
          <w:rFonts w:ascii="Arial" w:eastAsia="Arial" w:hAnsi="Arial" w:cs="Arial"/>
          <w:sz w:val="23"/>
          <w:szCs w:val="23"/>
        </w:rPr>
        <w:t>Једно</w:t>
      </w:r>
      <w:r w:rsidRPr="0006562C">
        <w:rPr>
          <w:rFonts w:ascii="Arial" w:eastAsia="Arial" w:hAnsi="Arial" w:cs="Arial"/>
          <w:sz w:val="23"/>
          <w:szCs w:val="23"/>
        </w:rPr>
        <w:t xml:space="preserve"> лице може да буде овлашћено за више општина/градова.</w:t>
      </w:r>
    </w:p>
    <w:p w14:paraId="0ECC3AA8" w14:textId="0CEAD6E4" w:rsidR="00D042CA" w:rsidRPr="0006562C" w:rsidRDefault="00295E3B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</w:t>
      </w:r>
      <w:r w:rsidR="00B766AC" w:rsidRPr="0006562C">
        <w:rPr>
          <w:rFonts w:ascii="Arial" w:eastAsia="Arial" w:hAnsi="Arial" w:cs="Arial"/>
          <w:sz w:val="23"/>
          <w:szCs w:val="23"/>
        </w:rPr>
        <w:t>6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) Овлашћење за </w:t>
      </w:r>
      <w:r w:rsidR="00B766AC" w:rsidRPr="0006562C">
        <w:rPr>
          <w:rFonts w:ascii="Arial" w:eastAsia="Arial" w:hAnsi="Arial" w:cs="Arial"/>
          <w:sz w:val="23"/>
          <w:szCs w:val="23"/>
        </w:rPr>
        <w:t>подношење предлога за именовање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 </w:t>
      </w:r>
      <w:r w:rsidR="00C94619" w:rsidRPr="0006562C">
        <w:rPr>
          <w:rFonts w:ascii="Arial" w:eastAsia="Arial" w:hAnsi="Arial" w:cs="Arial"/>
          <w:sz w:val="23"/>
          <w:szCs w:val="23"/>
        </w:rPr>
        <w:t xml:space="preserve">чланова </w:t>
      </w:r>
      <w:r w:rsidR="00F94B67" w:rsidRPr="0006562C">
        <w:rPr>
          <w:rFonts w:ascii="Arial" w:eastAsia="Arial" w:hAnsi="Arial" w:cs="Arial"/>
          <w:sz w:val="23"/>
          <w:szCs w:val="23"/>
        </w:rPr>
        <w:t>бирачких</w:t>
      </w:r>
      <w:r w:rsidR="00C94619" w:rsidRPr="0006562C">
        <w:rPr>
          <w:rFonts w:ascii="Arial" w:eastAsia="Arial" w:hAnsi="Arial" w:cs="Arial"/>
          <w:sz w:val="23"/>
          <w:szCs w:val="23"/>
        </w:rPr>
        <w:t xml:space="preserve"> одбора</w:t>
      </w:r>
      <w:r w:rsidR="00732343" w:rsidRPr="0006562C">
        <w:rPr>
          <w:rFonts w:ascii="Arial" w:eastAsia="Arial" w:hAnsi="Arial" w:cs="Arial"/>
          <w:sz w:val="23"/>
          <w:szCs w:val="23"/>
        </w:rPr>
        <w:t xml:space="preserve"> може се пренети на треће лице</w:t>
      </w:r>
      <w:r w:rsidR="00AC1288">
        <w:rPr>
          <w:rFonts w:ascii="Arial" w:eastAsia="Arial" w:hAnsi="Arial" w:cs="Arial"/>
          <w:sz w:val="23"/>
          <w:szCs w:val="23"/>
        </w:rPr>
        <w:t xml:space="preserve">, </w:t>
      </w:r>
      <w:r w:rsidR="00AC1288" w:rsidRPr="00962BE7">
        <w:rPr>
          <w:rFonts w:ascii="Arial" w:eastAsia="Arial" w:hAnsi="Arial" w:cs="Arial"/>
          <w:sz w:val="23"/>
          <w:szCs w:val="23"/>
        </w:rPr>
        <w:t>при чему је то треће лице дужно да уз предлог за именовање чланова бирачких одбора приложи и наведено овлашћење, које мора да садржи следеће податке о лицу које се овлашћује: име и презиме, ЈМБГ, место и адреса пребивалишта, број мобилног телефона и назив општине/града за коју се издаје овлашћење</w:t>
      </w:r>
      <w:r w:rsidR="00732343" w:rsidRPr="00962BE7">
        <w:rPr>
          <w:rFonts w:ascii="Arial" w:eastAsia="Arial" w:hAnsi="Arial" w:cs="Arial"/>
          <w:sz w:val="23"/>
          <w:szCs w:val="23"/>
        </w:rPr>
        <w:t>.</w:t>
      </w:r>
    </w:p>
    <w:p w14:paraId="782E7F91" w14:textId="17D9BF35" w:rsidR="00B34503" w:rsidRPr="0006562C" w:rsidRDefault="00D042CA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(7) Ако посланичка група не достави благовремено предлог за именовање члана бирачког одбора, локална изборна комисија у бирачки одбор у сталном саставу именује лице које предложи начелник општинске, односно градске управе.</w:t>
      </w:r>
    </w:p>
    <w:p w14:paraId="5843B53E" w14:textId="7A4FE821" w:rsidR="00D042CA" w:rsidRPr="0006562C" w:rsidRDefault="00B34503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(8) </w:t>
      </w:r>
      <w:r w:rsidR="00D042CA" w:rsidRPr="0006562C">
        <w:rPr>
          <w:rFonts w:ascii="Arial" w:eastAsia="Arial" w:hAnsi="Arial" w:cs="Arial"/>
          <w:sz w:val="23"/>
          <w:szCs w:val="23"/>
        </w:rPr>
        <w:t>Када предлаже члана би</w:t>
      </w:r>
      <w:r w:rsidRPr="0006562C">
        <w:rPr>
          <w:rFonts w:ascii="Arial" w:eastAsia="Arial" w:hAnsi="Arial" w:cs="Arial"/>
          <w:sz w:val="23"/>
          <w:szCs w:val="23"/>
        </w:rPr>
        <w:t>рачког</w:t>
      </w:r>
      <w:r w:rsidR="00D042CA" w:rsidRPr="0006562C">
        <w:rPr>
          <w:rFonts w:ascii="Arial" w:eastAsia="Arial" w:hAnsi="Arial" w:cs="Arial"/>
          <w:sz w:val="23"/>
          <w:szCs w:val="23"/>
        </w:rPr>
        <w:t xml:space="preserve"> одбор</w:t>
      </w:r>
      <w:r w:rsidRPr="0006562C">
        <w:rPr>
          <w:rFonts w:ascii="Arial" w:eastAsia="Arial" w:hAnsi="Arial" w:cs="Arial"/>
          <w:sz w:val="23"/>
          <w:szCs w:val="23"/>
        </w:rPr>
        <w:t>а</w:t>
      </w:r>
      <w:r w:rsidR="00D042CA" w:rsidRPr="0006562C">
        <w:rPr>
          <w:rFonts w:ascii="Arial" w:eastAsia="Arial" w:hAnsi="Arial" w:cs="Arial"/>
          <w:sz w:val="23"/>
          <w:szCs w:val="23"/>
        </w:rPr>
        <w:t>, начелник општинске, односно градске управе, по могућности, даје предност лицу које је прошло обуку за рад у бирачком одбору и има искуство у спровођењу избора.</w:t>
      </w:r>
    </w:p>
    <w:p w14:paraId="24DDD0E6" w14:textId="220F74D9" w:rsidR="00807BB4" w:rsidRPr="0006562C" w:rsidRDefault="00807BB4" w:rsidP="0006562C">
      <w:pPr>
        <w:spacing w:after="120" w:line="240" w:lineRule="auto"/>
        <w:jc w:val="center"/>
        <w:outlineLvl w:val="2"/>
        <w:rPr>
          <w:rFonts w:ascii="Arial" w:eastAsia="Calibri" w:hAnsi="Arial" w:cs="Arial"/>
          <w:b/>
          <w:sz w:val="24"/>
          <w:szCs w:val="24"/>
        </w:rPr>
      </w:pPr>
      <w:r w:rsidRPr="0006562C">
        <w:rPr>
          <w:rFonts w:ascii="Arial" w:eastAsia="Calibri" w:hAnsi="Arial" w:cs="Arial"/>
          <w:b/>
          <w:sz w:val="24"/>
          <w:szCs w:val="24"/>
          <w:lang w:val="sr-Latn-RS"/>
        </w:rPr>
        <w:t>I</w:t>
      </w:r>
      <w:r w:rsidRPr="0006562C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06562C">
        <w:rPr>
          <w:rFonts w:ascii="Arial" w:eastAsia="Calibri" w:hAnsi="Arial" w:cs="Arial"/>
          <w:b/>
          <w:sz w:val="24"/>
          <w:szCs w:val="24"/>
          <w:lang w:val="sr-Latn-RS"/>
        </w:rPr>
        <w:t xml:space="preserve">I. </w:t>
      </w:r>
      <w:r w:rsidR="0010116E" w:rsidRPr="0006562C">
        <w:rPr>
          <w:rFonts w:ascii="Arial" w:eastAsia="Calibri" w:hAnsi="Arial" w:cs="Arial"/>
          <w:b/>
          <w:sz w:val="24"/>
          <w:szCs w:val="24"/>
        </w:rPr>
        <w:t>БИРАЧКИ ОДБОР</w:t>
      </w:r>
      <w:r w:rsidRPr="0006562C">
        <w:rPr>
          <w:rFonts w:ascii="Arial" w:eastAsia="Calibri" w:hAnsi="Arial" w:cs="Arial"/>
          <w:b/>
          <w:sz w:val="24"/>
          <w:szCs w:val="24"/>
        </w:rPr>
        <w:t xml:space="preserve"> У </w:t>
      </w:r>
      <w:r w:rsidR="0010116E" w:rsidRPr="0006562C">
        <w:rPr>
          <w:rFonts w:ascii="Arial" w:eastAsia="Calibri" w:hAnsi="Arial" w:cs="Arial"/>
          <w:b/>
          <w:sz w:val="24"/>
          <w:szCs w:val="24"/>
        </w:rPr>
        <w:t>ПРОШИРЕНОМ</w:t>
      </w:r>
      <w:r w:rsidRPr="0006562C">
        <w:rPr>
          <w:rFonts w:ascii="Arial" w:eastAsia="Calibri" w:hAnsi="Arial" w:cs="Arial"/>
          <w:b/>
          <w:sz w:val="24"/>
          <w:szCs w:val="24"/>
        </w:rPr>
        <w:t xml:space="preserve"> САСТАВУ</w:t>
      </w:r>
    </w:p>
    <w:p w14:paraId="6CA3C31F" w14:textId="77777777" w:rsidR="00807BB4" w:rsidRPr="0006562C" w:rsidRDefault="00807BB4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 xml:space="preserve">Предлагач </w:t>
      </w:r>
    </w:p>
    <w:p w14:paraId="6181659C" w14:textId="388C1BCA" w:rsidR="00807BB4" w:rsidRPr="0006562C" w:rsidRDefault="00807BB4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500DA0" w:rsidRPr="00A760A7">
        <w:rPr>
          <w:rFonts w:ascii="Arial" w:eastAsia="Calibri" w:hAnsi="Arial" w:cs="Arial"/>
          <w:b/>
          <w:sz w:val="23"/>
          <w:szCs w:val="23"/>
          <w:lang w:val="ru-RU"/>
        </w:rPr>
        <w:t>10</w:t>
      </w:r>
      <w:r w:rsidRPr="0006562C">
        <w:rPr>
          <w:rFonts w:ascii="Arial" w:eastAsia="Calibri" w:hAnsi="Arial" w:cs="Arial"/>
          <w:b/>
          <w:sz w:val="23"/>
          <w:szCs w:val="23"/>
        </w:rPr>
        <w:t>.</w:t>
      </w:r>
    </w:p>
    <w:p w14:paraId="37A53CF2" w14:textId="589AA54D" w:rsidR="00625BF6" w:rsidRPr="0006562C" w:rsidRDefault="00BA7996" w:rsidP="00625BF6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(1) </w:t>
      </w:r>
      <w:r w:rsidR="00625BF6" w:rsidRPr="00611AD1">
        <w:rPr>
          <w:rFonts w:ascii="Arial" w:eastAsia="Arial" w:hAnsi="Arial" w:cs="Arial"/>
          <w:sz w:val="23"/>
          <w:szCs w:val="23"/>
        </w:rPr>
        <w:t>Чланови бирачког одбора у проширеном саставу именују се на предлог подносилаца изборних листа.</w:t>
      </w:r>
      <w:r w:rsidR="00625BF6">
        <w:rPr>
          <w:rFonts w:ascii="Arial" w:eastAsia="Arial" w:hAnsi="Arial" w:cs="Arial"/>
          <w:sz w:val="23"/>
          <w:szCs w:val="23"/>
        </w:rPr>
        <w:t xml:space="preserve">  </w:t>
      </w:r>
    </w:p>
    <w:p w14:paraId="3F4F04C6" w14:textId="348F6ED4" w:rsidR="00807BB4" w:rsidRDefault="00BA7996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(2) </w:t>
      </w:r>
      <w:r w:rsidR="0010116E" w:rsidRPr="0006562C">
        <w:rPr>
          <w:rFonts w:ascii="Arial" w:eastAsia="Arial" w:hAnsi="Arial" w:cs="Arial"/>
          <w:sz w:val="23"/>
          <w:szCs w:val="23"/>
        </w:rPr>
        <w:t>Подносилац изборне листе може да предложи по члана и заменика члана у сваки бирачки одбор у проширеном саставу.</w:t>
      </w:r>
    </w:p>
    <w:p w14:paraId="5E8456A4" w14:textId="1B0E3088" w:rsidR="00625BF6" w:rsidRDefault="00BA7996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(3) </w:t>
      </w:r>
      <w:r w:rsidR="00625BF6" w:rsidRPr="00611AD1">
        <w:rPr>
          <w:rFonts w:ascii="Arial" w:eastAsia="Arial" w:hAnsi="Arial" w:cs="Arial"/>
          <w:sz w:val="23"/>
          <w:szCs w:val="23"/>
        </w:rPr>
        <w:t>Ако подносилац изборне листе благовремено не предложи члана, односно заменика члана бирачког одбора у проширеном саставу, бирачки одбор се образује без представника тог подносиоца изборне листе.</w:t>
      </w:r>
      <w:r w:rsidR="00625BF6">
        <w:rPr>
          <w:rFonts w:ascii="Arial" w:eastAsia="Arial" w:hAnsi="Arial" w:cs="Arial"/>
          <w:sz w:val="23"/>
          <w:szCs w:val="23"/>
        </w:rPr>
        <w:t xml:space="preserve"> </w:t>
      </w:r>
    </w:p>
    <w:p w14:paraId="5576F160" w14:textId="14442110" w:rsidR="00807BB4" w:rsidRPr="0006562C" w:rsidRDefault="00807BB4" w:rsidP="0006562C">
      <w:pPr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>Сачињавање предлога за именовање чланова бирачких одбора</w:t>
      </w:r>
      <w:r w:rsidR="00674201">
        <w:rPr>
          <w:rFonts w:ascii="Arial" w:eastAsia="Calibri" w:hAnsi="Arial" w:cs="Arial"/>
          <w:b/>
          <w:sz w:val="23"/>
          <w:szCs w:val="23"/>
        </w:rPr>
        <w:t xml:space="preserve"> </w:t>
      </w:r>
      <w:r w:rsidR="00674201" w:rsidRPr="00611AD1">
        <w:rPr>
          <w:rFonts w:ascii="Arial" w:eastAsia="Calibri" w:hAnsi="Arial" w:cs="Arial"/>
          <w:b/>
          <w:sz w:val="23"/>
          <w:szCs w:val="23"/>
        </w:rPr>
        <w:t>у проширеном саставу</w:t>
      </w:r>
    </w:p>
    <w:p w14:paraId="4F16DAB9" w14:textId="6B48677C" w:rsidR="00807BB4" w:rsidRPr="0006562C" w:rsidRDefault="00807BB4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500DA0" w:rsidRPr="00A760A7">
        <w:rPr>
          <w:rFonts w:ascii="Arial" w:eastAsia="Calibri" w:hAnsi="Arial" w:cs="Arial"/>
          <w:b/>
          <w:sz w:val="23"/>
          <w:szCs w:val="23"/>
          <w:lang w:val="ru-RU"/>
        </w:rPr>
        <w:t>11</w:t>
      </w:r>
      <w:r w:rsidRPr="0006562C">
        <w:rPr>
          <w:rFonts w:ascii="Arial" w:eastAsia="Calibri" w:hAnsi="Arial" w:cs="Arial"/>
          <w:b/>
          <w:sz w:val="23"/>
          <w:szCs w:val="23"/>
        </w:rPr>
        <w:t>.</w:t>
      </w:r>
    </w:p>
    <w:p w14:paraId="0C16AFF0" w14:textId="02979104" w:rsidR="008700A6" w:rsidRPr="0006562C" w:rsidRDefault="008700A6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(1) Предлог за именовање чланова бирачких одбора подносилац изборне листе сачињава за сваку јединицу локалне самоуправе посебно, као и посебно за сва бирачка места у заводима за извршење </w:t>
      </w:r>
      <w:r w:rsidR="00CA0885">
        <w:rPr>
          <w:rFonts w:ascii="Arial" w:eastAsia="Arial" w:hAnsi="Arial" w:cs="Arial"/>
          <w:sz w:val="23"/>
          <w:szCs w:val="23"/>
        </w:rPr>
        <w:t xml:space="preserve">кривичних </w:t>
      </w:r>
      <w:r w:rsidRPr="0006562C">
        <w:rPr>
          <w:rFonts w:ascii="Arial" w:eastAsia="Arial" w:hAnsi="Arial" w:cs="Arial"/>
          <w:sz w:val="23"/>
          <w:szCs w:val="23"/>
        </w:rPr>
        <w:t>санкција и у иностранству.</w:t>
      </w:r>
    </w:p>
    <w:p w14:paraId="2696BAEA" w14:textId="5FE5B9BE" w:rsidR="008700A6" w:rsidRPr="0006562C" w:rsidRDefault="008700A6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(2) За град Беогр</w:t>
      </w:r>
      <w:r w:rsidR="00955F92" w:rsidRPr="0006562C">
        <w:rPr>
          <w:rFonts w:ascii="Arial" w:eastAsia="Arial" w:hAnsi="Arial" w:cs="Arial"/>
          <w:sz w:val="23"/>
          <w:szCs w:val="23"/>
        </w:rPr>
        <w:t>ад, предлог</w:t>
      </w:r>
      <w:r w:rsidRPr="0006562C">
        <w:rPr>
          <w:rFonts w:ascii="Arial" w:eastAsia="Arial" w:hAnsi="Arial" w:cs="Arial"/>
          <w:sz w:val="23"/>
          <w:szCs w:val="23"/>
        </w:rPr>
        <w:t xml:space="preserve"> за именовање чланова бирачких одбора сачињавају се посебно за сваку градску општину.</w:t>
      </w:r>
    </w:p>
    <w:p w14:paraId="1C9DEDBE" w14:textId="452F3652" w:rsidR="00807BB4" w:rsidRPr="0006562C" w:rsidRDefault="00807BB4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</w:t>
      </w:r>
      <w:r w:rsidR="00955F92" w:rsidRPr="0006562C">
        <w:rPr>
          <w:rFonts w:ascii="Arial" w:eastAsia="Arial" w:hAnsi="Arial" w:cs="Arial"/>
          <w:sz w:val="23"/>
          <w:szCs w:val="23"/>
        </w:rPr>
        <w:t>3</w:t>
      </w:r>
      <w:r w:rsidRPr="0006562C">
        <w:rPr>
          <w:rFonts w:ascii="Arial" w:eastAsia="Arial" w:hAnsi="Arial" w:cs="Arial"/>
          <w:sz w:val="23"/>
          <w:szCs w:val="23"/>
        </w:rPr>
        <w:t xml:space="preserve">) Предлог за именовање чланова бирачких одбора </w:t>
      </w:r>
      <w:r w:rsidR="00955F92" w:rsidRPr="0006562C">
        <w:rPr>
          <w:rFonts w:ascii="Arial" w:eastAsia="Arial" w:hAnsi="Arial" w:cs="Arial"/>
          <w:sz w:val="23"/>
          <w:szCs w:val="23"/>
        </w:rPr>
        <w:t>подносилац изборне листе сачињава</w:t>
      </w:r>
      <w:r w:rsidR="00A760A7">
        <w:rPr>
          <w:rFonts w:ascii="Arial" w:eastAsia="Arial" w:hAnsi="Arial" w:cs="Arial"/>
          <w:sz w:val="23"/>
          <w:szCs w:val="23"/>
        </w:rPr>
        <w:t xml:space="preserve"> на О</w:t>
      </w:r>
      <w:r w:rsidRPr="0006562C">
        <w:rPr>
          <w:rFonts w:ascii="Arial" w:eastAsia="Arial" w:hAnsi="Arial" w:cs="Arial"/>
          <w:sz w:val="23"/>
          <w:szCs w:val="23"/>
        </w:rPr>
        <w:t>брасцу</w:t>
      </w:r>
      <w:r w:rsidR="00A760A7">
        <w:rPr>
          <w:rFonts w:ascii="Arial" w:eastAsia="Arial" w:hAnsi="Arial" w:cs="Arial"/>
          <w:sz w:val="23"/>
          <w:szCs w:val="23"/>
        </w:rPr>
        <w:t xml:space="preserve"> Б</w:t>
      </w:r>
      <w:r w:rsidR="00CA0885">
        <w:rPr>
          <w:rFonts w:ascii="Arial" w:eastAsia="Arial" w:hAnsi="Arial" w:cs="Arial"/>
          <w:sz w:val="23"/>
          <w:szCs w:val="23"/>
        </w:rPr>
        <w:t>О</w:t>
      </w:r>
      <w:r w:rsidR="00A760A7">
        <w:rPr>
          <w:rFonts w:ascii="Arial" w:eastAsia="Arial" w:hAnsi="Arial" w:cs="Arial"/>
          <w:sz w:val="23"/>
          <w:szCs w:val="23"/>
        </w:rPr>
        <w:t>-2,</w:t>
      </w:r>
      <w:r w:rsidRPr="0006562C">
        <w:rPr>
          <w:rFonts w:ascii="Arial" w:eastAsia="Arial" w:hAnsi="Arial" w:cs="Arial"/>
          <w:sz w:val="23"/>
          <w:szCs w:val="23"/>
        </w:rPr>
        <w:t xml:space="preserve"> који је саставни је део овог упутства.</w:t>
      </w:r>
    </w:p>
    <w:p w14:paraId="2C708DFF" w14:textId="24904971" w:rsidR="00807BB4" w:rsidRPr="0006562C" w:rsidRDefault="00807BB4" w:rsidP="0006562C">
      <w:pPr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>Достављање предлога за именовање чланова бирачких одбора</w:t>
      </w:r>
      <w:r w:rsidR="00674201">
        <w:rPr>
          <w:rFonts w:ascii="Arial" w:eastAsia="Calibri" w:hAnsi="Arial" w:cs="Arial"/>
          <w:b/>
          <w:sz w:val="23"/>
          <w:szCs w:val="23"/>
        </w:rPr>
        <w:t xml:space="preserve"> </w:t>
      </w:r>
      <w:r w:rsidR="00674201" w:rsidRPr="00611AD1">
        <w:rPr>
          <w:rFonts w:ascii="Arial" w:eastAsia="Calibri" w:hAnsi="Arial" w:cs="Arial"/>
          <w:b/>
          <w:sz w:val="23"/>
          <w:szCs w:val="23"/>
        </w:rPr>
        <w:t>у проширеном саставу</w:t>
      </w:r>
    </w:p>
    <w:p w14:paraId="75043B9C" w14:textId="25BB583E" w:rsidR="00807BB4" w:rsidRPr="0006562C" w:rsidRDefault="00807BB4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500DA0" w:rsidRPr="00A760A7">
        <w:rPr>
          <w:rFonts w:ascii="Arial" w:eastAsia="Calibri" w:hAnsi="Arial" w:cs="Arial"/>
          <w:b/>
          <w:sz w:val="23"/>
          <w:szCs w:val="23"/>
          <w:lang w:val="ru-RU"/>
        </w:rPr>
        <w:t>12</w:t>
      </w:r>
      <w:r w:rsidRPr="0006562C">
        <w:rPr>
          <w:rFonts w:ascii="Arial" w:eastAsia="Calibri" w:hAnsi="Arial" w:cs="Arial"/>
          <w:b/>
          <w:sz w:val="23"/>
          <w:szCs w:val="23"/>
        </w:rPr>
        <w:t>.</w:t>
      </w:r>
    </w:p>
    <w:p w14:paraId="3E6FD6EB" w14:textId="7B450975" w:rsidR="00807BB4" w:rsidRPr="0006562C" w:rsidRDefault="00807BB4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lastRenderedPageBreak/>
        <w:t>(1) Предлог за именовање чланова бирачких одбора</w:t>
      </w:r>
      <w:r w:rsidR="008362BE" w:rsidRPr="0006562C">
        <w:rPr>
          <w:rFonts w:ascii="Arial" w:eastAsia="Arial" w:hAnsi="Arial" w:cs="Arial"/>
          <w:sz w:val="23"/>
          <w:szCs w:val="23"/>
        </w:rPr>
        <w:t xml:space="preserve">, изузев чланова бирачких одбора за бирачка места у иностранству и за бирачка места у заводима за извршење кривичних санкција, подносилац изборне листе </w:t>
      </w:r>
      <w:r w:rsidRPr="0006562C">
        <w:rPr>
          <w:rFonts w:ascii="Arial" w:eastAsia="Arial" w:hAnsi="Arial" w:cs="Arial"/>
          <w:sz w:val="23"/>
          <w:szCs w:val="23"/>
        </w:rPr>
        <w:t>доставља локалној изборној комисији.</w:t>
      </w:r>
    </w:p>
    <w:p w14:paraId="3E0EE309" w14:textId="43B50C36" w:rsidR="008362BE" w:rsidRPr="0006562C" w:rsidRDefault="008362BE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(2) Предлог за именовање чланова бирачких одбора за бирачка места у иностранству и за бирачка места у заводима за извршење кривичних санкција подносилац изборне листе доставља </w:t>
      </w:r>
      <w:r w:rsidR="00674201">
        <w:rPr>
          <w:rFonts w:ascii="Arial" w:eastAsia="Arial" w:hAnsi="Arial" w:cs="Arial"/>
          <w:sz w:val="23"/>
          <w:szCs w:val="23"/>
        </w:rPr>
        <w:t>К</w:t>
      </w:r>
      <w:r w:rsidRPr="0006562C">
        <w:rPr>
          <w:rFonts w:ascii="Arial" w:eastAsia="Arial" w:hAnsi="Arial" w:cs="Arial"/>
          <w:sz w:val="23"/>
          <w:szCs w:val="23"/>
        </w:rPr>
        <w:t>омисији.</w:t>
      </w:r>
    </w:p>
    <w:p w14:paraId="60EEB676" w14:textId="7D607AB3" w:rsidR="00DE5A00" w:rsidRPr="0006562C" w:rsidRDefault="008362BE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(3) Предлог за именовање чланова бирачких одбора </w:t>
      </w:r>
      <w:r w:rsidR="00DE5A00" w:rsidRPr="0006562C">
        <w:rPr>
          <w:rFonts w:ascii="Arial" w:eastAsia="Arial" w:hAnsi="Arial" w:cs="Arial"/>
          <w:sz w:val="23"/>
          <w:szCs w:val="23"/>
        </w:rPr>
        <w:t>доставља</w:t>
      </w:r>
      <w:r w:rsidRPr="0006562C">
        <w:rPr>
          <w:rFonts w:ascii="Arial" w:eastAsia="Arial" w:hAnsi="Arial" w:cs="Arial"/>
          <w:sz w:val="23"/>
          <w:szCs w:val="23"/>
        </w:rPr>
        <w:t xml:space="preserve"> лице овлашћено за подношење изборне листе или лице које он за то овласти.</w:t>
      </w:r>
    </w:p>
    <w:p w14:paraId="7C385F1B" w14:textId="601F3BB1" w:rsidR="008362BE" w:rsidRDefault="008362BE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trike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(4) Лице овлашћено за подношење изборне листе дужно је да </w:t>
      </w:r>
      <w:r w:rsidR="00500DA0">
        <w:rPr>
          <w:rFonts w:ascii="Arial" w:eastAsia="Arial" w:hAnsi="Arial" w:cs="Arial"/>
          <w:sz w:val="23"/>
          <w:szCs w:val="23"/>
          <w:lang w:val="en-US"/>
        </w:rPr>
        <w:t>K</w:t>
      </w:r>
      <w:r w:rsidR="00DE5A00" w:rsidRPr="0006562C">
        <w:rPr>
          <w:rFonts w:ascii="Arial" w:eastAsia="Arial" w:hAnsi="Arial" w:cs="Arial"/>
          <w:sz w:val="23"/>
          <w:szCs w:val="23"/>
        </w:rPr>
        <w:t xml:space="preserve">омисији </w:t>
      </w:r>
      <w:r w:rsidRPr="0006562C">
        <w:rPr>
          <w:rFonts w:ascii="Arial" w:eastAsia="Arial" w:hAnsi="Arial" w:cs="Arial"/>
          <w:sz w:val="23"/>
          <w:szCs w:val="23"/>
        </w:rPr>
        <w:t xml:space="preserve">најкасније </w:t>
      </w:r>
      <w:r w:rsidR="00DE5A00" w:rsidRPr="0006562C">
        <w:rPr>
          <w:rFonts w:ascii="Arial" w:eastAsia="Arial" w:hAnsi="Arial" w:cs="Arial"/>
          <w:sz w:val="23"/>
          <w:szCs w:val="23"/>
        </w:rPr>
        <w:t xml:space="preserve">20 дана пре дана гласања </w:t>
      </w:r>
      <w:r w:rsidRPr="0006562C">
        <w:rPr>
          <w:rFonts w:ascii="Arial" w:eastAsia="Arial" w:hAnsi="Arial" w:cs="Arial"/>
          <w:sz w:val="23"/>
          <w:szCs w:val="23"/>
        </w:rPr>
        <w:t xml:space="preserve">достави списак лица која су овлашћена да за одређену општину/град, односно заводе за извршење </w:t>
      </w:r>
      <w:r w:rsidR="00CA0885">
        <w:rPr>
          <w:rFonts w:ascii="Arial" w:eastAsia="Arial" w:hAnsi="Arial" w:cs="Arial"/>
          <w:sz w:val="23"/>
          <w:szCs w:val="23"/>
        </w:rPr>
        <w:t xml:space="preserve">кривичних </w:t>
      </w:r>
      <w:r w:rsidRPr="0006562C">
        <w:rPr>
          <w:rFonts w:ascii="Arial" w:eastAsia="Arial" w:hAnsi="Arial" w:cs="Arial"/>
          <w:sz w:val="23"/>
          <w:szCs w:val="23"/>
        </w:rPr>
        <w:t>санкција и иностранство поднесу предлоге за именовање чланова бирачких одбора у проширеном саставу</w:t>
      </w:r>
      <w:r w:rsidR="00611AD1">
        <w:rPr>
          <w:rFonts w:ascii="Arial" w:eastAsia="Arial" w:hAnsi="Arial" w:cs="Arial"/>
          <w:sz w:val="23"/>
          <w:szCs w:val="23"/>
        </w:rPr>
        <w:t>.</w:t>
      </w:r>
    </w:p>
    <w:p w14:paraId="19A58426" w14:textId="51C4910F" w:rsidR="008362BE" w:rsidRPr="0006562C" w:rsidRDefault="008362BE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(5) За свако лице које је овлашћено за предлагање чланова бирачких одбора наводе се: име и презиме, ЈМБГ, </w:t>
      </w:r>
      <w:r w:rsidR="00220C50" w:rsidRPr="0006562C">
        <w:rPr>
          <w:rFonts w:ascii="Arial" w:eastAsia="Arial" w:hAnsi="Arial" w:cs="Arial"/>
          <w:sz w:val="23"/>
          <w:szCs w:val="23"/>
        </w:rPr>
        <w:t xml:space="preserve">место и </w:t>
      </w:r>
      <w:r w:rsidRPr="0006562C">
        <w:rPr>
          <w:rFonts w:ascii="Arial" w:eastAsia="Arial" w:hAnsi="Arial" w:cs="Arial"/>
          <w:sz w:val="23"/>
          <w:szCs w:val="23"/>
        </w:rPr>
        <w:t>адреса пребивалишта, број мобилног телефона и назив општине/града за коју се издаје овлашћење.</w:t>
      </w:r>
    </w:p>
    <w:p w14:paraId="33496AC3" w14:textId="3C416432" w:rsidR="00220C50" w:rsidRPr="0006562C" w:rsidRDefault="00220C50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(6) Једно лице може да буде овлашћено за више општина/градова.</w:t>
      </w:r>
    </w:p>
    <w:p w14:paraId="4FBD15D4" w14:textId="6792385D" w:rsidR="008362BE" w:rsidRPr="0006562C" w:rsidRDefault="008362BE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</w:t>
      </w:r>
      <w:r w:rsidR="00220C50" w:rsidRPr="0006562C">
        <w:rPr>
          <w:rFonts w:ascii="Arial" w:eastAsia="Arial" w:hAnsi="Arial" w:cs="Arial"/>
          <w:sz w:val="23"/>
          <w:szCs w:val="23"/>
        </w:rPr>
        <w:t>7</w:t>
      </w:r>
      <w:r w:rsidRPr="0006562C">
        <w:rPr>
          <w:rFonts w:ascii="Arial" w:eastAsia="Arial" w:hAnsi="Arial" w:cs="Arial"/>
          <w:sz w:val="23"/>
          <w:szCs w:val="23"/>
        </w:rPr>
        <w:t>) Овлашћење за подношење предлога за чланове бирачких одбора може се пренети на треће лице</w:t>
      </w:r>
      <w:r w:rsidR="00AC1288">
        <w:rPr>
          <w:rFonts w:ascii="Arial" w:eastAsia="Arial" w:hAnsi="Arial" w:cs="Arial"/>
          <w:sz w:val="23"/>
          <w:szCs w:val="23"/>
        </w:rPr>
        <w:t xml:space="preserve"> </w:t>
      </w:r>
      <w:r w:rsidR="00AC1288" w:rsidRPr="00962BE7">
        <w:rPr>
          <w:rFonts w:ascii="Arial" w:eastAsia="Arial" w:hAnsi="Arial" w:cs="Arial"/>
          <w:sz w:val="23"/>
          <w:szCs w:val="23"/>
        </w:rPr>
        <w:t>при чему је то треће лице дужно да уз предлог за именовање чланова бирачких одбора приложи и наведено овлашћење, које мора да садржи следеће податке о лицу које се овлашћује: име и презиме, ЈМБГ, место и адреса пребивалишта, број мобилног телефона и назив општине/града за коју се издаје овлашћење</w:t>
      </w:r>
      <w:r w:rsidRPr="00962BE7">
        <w:rPr>
          <w:rFonts w:ascii="Arial" w:eastAsia="Arial" w:hAnsi="Arial" w:cs="Arial"/>
          <w:sz w:val="23"/>
          <w:szCs w:val="23"/>
        </w:rPr>
        <w:t>.</w:t>
      </w:r>
    </w:p>
    <w:p w14:paraId="6F0FA20D" w14:textId="1F7A4D17" w:rsidR="00500DA0" w:rsidRPr="00611AD1" w:rsidRDefault="00500DA0" w:rsidP="00500DA0">
      <w:pPr>
        <w:tabs>
          <w:tab w:val="left" w:pos="993"/>
        </w:tabs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IV</w:t>
      </w:r>
      <w:r w:rsidRPr="00611AD1">
        <w:rPr>
          <w:rFonts w:ascii="Arial" w:eastAsia="Calibri" w:hAnsi="Arial" w:cs="Arial"/>
          <w:b/>
          <w:sz w:val="24"/>
          <w:szCs w:val="24"/>
          <w:lang w:val="ru-RU"/>
        </w:rPr>
        <w:t>. ИСТОВРЕМЕНО СПРОВОЂЕЊЕ ИЗБОРА</w:t>
      </w:r>
    </w:p>
    <w:p w14:paraId="3456840B" w14:textId="13720AFB" w:rsidR="00611AD1" w:rsidRDefault="00611AD1" w:rsidP="00611AD1">
      <w:pPr>
        <w:tabs>
          <w:tab w:val="left" w:pos="993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>
        <w:rPr>
          <w:rFonts w:ascii="Arial" w:eastAsia="Calibri" w:hAnsi="Arial" w:cs="Arial"/>
          <w:b/>
          <w:sz w:val="23"/>
          <w:szCs w:val="23"/>
        </w:rPr>
        <w:t>Посебно ограничење за именовање у бирачки одбор</w:t>
      </w:r>
    </w:p>
    <w:p w14:paraId="5105EEBE" w14:textId="11EFB745" w:rsidR="00611AD1" w:rsidRPr="00611AD1" w:rsidRDefault="00611AD1" w:rsidP="00611AD1">
      <w:pPr>
        <w:tabs>
          <w:tab w:val="left" w:pos="993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  <w:lang w:val="ru-RU"/>
        </w:rPr>
      </w:pPr>
      <w:r w:rsidRPr="00500DA0">
        <w:rPr>
          <w:rFonts w:ascii="Arial" w:eastAsia="Calibri" w:hAnsi="Arial" w:cs="Arial"/>
          <w:b/>
          <w:sz w:val="23"/>
          <w:szCs w:val="23"/>
        </w:rPr>
        <w:t>Члан</w:t>
      </w:r>
      <w:r w:rsidRPr="00611AD1">
        <w:rPr>
          <w:rFonts w:ascii="Arial" w:eastAsia="Calibri" w:hAnsi="Arial" w:cs="Arial"/>
          <w:b/>
          <w:sz w:val="23"/>
          <w:szCs w:val="23"/>
          <w:lang w:val="ru-RU"/>
        </w:rPr>
        <w:t xml:space="preserve"> 13.</w:t>
      </w:r>
    </w:p>
    <w:p w14:paraId="779450A8" w14:textId="49480E8D" w:rsidR="00611AD1" w:rsidRPr="00611AD1" w:rsidRDefault="00611AD1" w:rsidP="00611AD1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Ако се истовремено са изборима за народне посланике</w:t>
      </w:r>
      <w:r w:rsidR="004D2236">
        <w:rPr>
          <w:rFonts w:ascii="Arial" w:eastAsia="Arial" w:hAnsi="Arial" w:cs="Arial"/>
          <w:sz w:val="23"/>
          <w:szCs w:val="23"/>
        </w:rPr>
        <w:t xml:space="preserve"> или</w:t>
      </w:r>
      <w:r>
        <w:rPr>
          <w:rFonts w:ascii="Arial" w:eastAsia="Arial" w:hAnsi="Arial" w:cs="Arial"/>
          <w:sz w:val="23"/>
          <w:szCs w:val="23"/>
        </w:rPr>
        <w:t xml:space="preserve"> изборима за председника Републике </w:t>
      </w:r>
      <w:r w:rsidRPr="00611AD1">
        <w:rPr>
          <w:rFonts w:ascii="Arial" w:eastAsia="Arial" w:hAnsi="Arial" w:cs="Arial"/>
          <w:sz w:val="23"/>
          <w:szCs w:val="23"/>
        </w:rPr>
        <w:t xml:space="preserve">одржавају </w:t>
      </w:r>
      <w:r>
        <w:rPr>
          <w:rFonts w:ascii="Arial" w:eastAsia="Arial" w:hAnsi="Arial" w:cs="Arial"/>
          <w:sz w:val="23"/>
          <w:szCs w:val="23"/>
        </w:rPr>
        <w:t>и избори за одборнике скупштине јединице локалне самоуправе</w:t>
      </w:r>
      <w:r w:rsidR="004D2236">
        <w:rPr>
          <w:rFonts w:ascii="Arial" w:eastAsia="Arial" w:hAnsi="Arial" w:cs="Arial"/>
          <w:sz w:val="23"/>
          <w:szCs w:val="23"/>
        </w:rPr>
        <w:t xml:space="preserve"> или</w:t>
      </w:r>
      <w:r w:rsidR="004D2236" w:rsidRPr="004D2236">
        <w:rPr>
          <w:rFonts w:ascii="Arial" w:eastAsia="Arial" w:hAnsi="Arial" w:cs="Arial"/>
          <w:sz w:val="23"/>
          <w:szCs w:val="23"/>
        </w:rPr>
        <w:t xml:space="preserve"> одборнике скупштин</w:t>
      </w:r>
      <w:r w:rsidR="00CA0885">
        <w:rPr>
          <w:rFonts w:ascii="Arial" w:eastAsia="Arial" w:hAnsi="Arial" w:cs="Arial"/>
          <w:sz w:val="23"/>
          <w:szCs w:val="23"/>
        </w:rPr>
        <w:t>е</w:t>
      </w:r>
      <w:r w:rsidR="004D2236" w:rsidRPr="004D2236">
        <w:rPr>
          <w:rFonts w:ascii="Arial" w:eastAsia="Arial" w:hAnsi="Arial" w:cs="Arial"/>
          <w:sz w:val="23"/>
          <w:szCs w:val="23"/>
        </w:rPr>
        <w:t xml:space="preserve"> градск</w:t>
      </w:r>
      <w:r w:rsidR="00CA0885">
        <w:rPr>
          <w:rFonts w:ascii="Arial" w:eastAsia="Arial" w:hAnsi="Arial" w:cs="Arial"/>
          <w:sz w:val="23"/>
          <w:szCs w:val="23"/>
        </w:rPr>
        <w:t>е</w:t>
      </w:r>
      <w:r w:rsidR="004D2236" w:rsidRPr="004D2236">
        <w:rPr>
          <w:rFonts w:ascii="Arial" w:eastAsia="Arial" w:hAnsi="Arial" w:cs="Arial"/>
          <w:sz w:val="23"/>
          <w:szCs w:val="23"/>
        </w:rPr>
        <w:t xml:space="preserve"> општин</w:t>
      </w:r>
      <w:r w:rsidR="00CA0885">
        <w:rPr>
          <w:rFonts w:ascii="Arial" w:eastAsia="Arial" w:hAnsi="Arial" w:cs="Arial"/>
          <w:sz w:val="23"/>
          <w:szCs w:val="23"/>
        </w:rPr>
        <w:t>е</w:t>
      </w:r>
      <w:r w:rsidR="004D2236">
        <w:rPr>
          <w:rFonts w:ascii="Arial" w:eastAsia="Arial" w:hAnsi="Arial" w:cs="Arial"/>
          <w:sz w:val="23"/>
          <w:szCs w:val="23"/>
        </w:rPr>
        <w:t>, у</w:t>
      </w:r>
      <w:r w:rsidRPr="00611AD1">
        <w:rPr>
          <w:rFonts w:ascii="Arial" w:eastAsia="Arial" w:hAnsi="Arial" w:cs="Arial"/>
          <w:sz w:val="23"/>
          <w:szCs w:val="23"/>
        </w:rPr>
        <w:t xml:space="preserve"> бирачки одбор </w:t>
      </w:r>
      <w:r w:rsidR="004D2236">
        <w:rPr>
          <w:rFonts w:ascii="Arial" w:eastAsia="Arial" w:hAnsi="Arial" w:cs="Arial"/>
          <w:sz w:val="23"/>
          <w:szCs w:val="23"/>
        </w:rPr>
        <w:t xml:space="preserve">не може </w:t>
      </w:r>
      <w:r w:rsidRPr="00611AD1">
        <w:rPr>
          <w:rFonts w:ascii="Arial" w:eastAsia="Arial" w:hAnsi="Arial" w:cs="Arial"/>
          <w:sz w:val="23"/>
          <w:szCs w:val="23"/>
        </w:rPr>
        <w:t xml:space="preserve">да буде предложен кандидат за </w:t>
      </w:r>
      <w:r w:rsidR="004D2236">
        <w:rPr>
          <w:rFonts w:ascii="Arial" w:eastAsia="Arial" w:hAnsi="Arial" w:cs="Arial"/>
          <w:sz w:val="23"/>
          <w:szCs w:val="23"/>
        </w:rPr>
        <w:t>одборника</w:t>
      </w:r>
      <w:r w:rsidRPr="00611AD1">
        <w:rPr>
          <w:rFonts w:ascii="Arial" w:eastAsia="Arial" w:hAnsi="Arial" w:cs="Arial"/>
          <w:sz w:val="23"/>
          <w:szCs w:val="23"/>
        </w:rPr>
        <w:t>.</w:t>
      </w:r>
    </w:p>
    <w:p w14:paraId="57B74279" w14:textId="4D02982A" w:rsidR="00674201" w:rsidRPr="00500DA0" w:rsidRDefault="00674201" w:rsidP="00611AD1">
      <w:pPr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611AD1">
        <w:rPr>
          <w:rFonts w:ascii="Arial" w:eastAsia="Calibri" w:hAnsi="Arial" w:cs="Arial"/>
          <w:b/>
          <w:sz w:val="23"/>
          <w:szCs w:val="23"/>
        </w:rPr>
        <w:t>Предлагач у случају истовременог одржавања више</w:t>
      </w:r>
      <w:r w:rsidRPr="00500DA0">
        <w:rPr>
          <w:rFonts w:ascii="Arial" w:eastAsia="Calibri" w:hAnsi="Arial" w:cs="Arial"/>
          <w:b/>
          <w:sz w:val="23"/>
          <w:szCs w:val="23"/>
        </w:rPr>
        <w:t xml:space="preserve"> избора</w:t>
      </w:r>
    </w:p>
    <w:p w14:paraId="2C7E071B" w14:textId="6F777EEB" w:rsidR="00674201" w:rsidRPr="00CA0885" w:rsidRDefault="00674201" w:rsidP="00674201">
      <w:pPr>
        <w:tabs>
          <w:tab w:val="left" w:pos="993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  <w:lang w:val="ru-RU"/>
        </w:rPr>
      </w:pPr>
      <w:r w:rsidRPr="00500DA0">
        <w:rPr>
          <w:rFonts w:ascii="Arial" w:eastAsia="Calibri" w:hAnsi="Arial" w:cs="Arial"/>
          <w:b/>
          <w:sz w:val="23"/>
          <w:szCs w:val="23"/>
        </w:rPr>
        <w:t>Члан</w:t>
      </w:r>
      <w:r w:rsidR="00500DA0" w:rsidRPr="00611AD1">
        <w:rPr>
          <w:rFonts w:ascii="Arial" w:eastAsia="Calibri" w:hAnsi="Arial" w:cs="Arial"/>
          <w:b/>
          <w:sz w:val="23"/>
          <w:szCs w:val="23"/>
          <w:lang w:val="ru-RU"/>
        </w:rPr>
        <w:t xml:space="preserve"> 1</w:t>
      </w:r>
      <w:r w:rsidR="004D2236">
        <w:rPr>
          <w:rFonts w:ascii="Arial" w:eastAsia="Calibri" w:hAnsi="Arial" w:cs="Arial"/>
          <w:b/>
          <w:sz w:val="23"/>
          <w:szCs w:val="23"/>
          <w:lang w:val="ru-RU"/>
        </w:rPr>
        <w:t>4</w:t>
      </w:r>
      <w:r w:rsidR="00500DA0" w:rsidRPr="00611AD1">
        <w:rPr>
          <w:rFonts w:ascii="Arial" w:eastAsia="Calibri" w:hAnsi="Arial" w:cs="Arial"/>
          <w:b/>
          <w:sz w:val="23"/>
          <w:szCs w:val="23"/>
          <w:lang w:val="ru-RU"/>
        </w:rPr>
        <w:t>.</w:t>
      </w:r>
    </w:p>
    <w:p w14:paraId="79E366E7" w14:textId="77777777" w:rsidR="00674201" w:rsidRPr="00500DA0" w:rsidRDefault="00674201" w:rsidP="00674201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500DA0">
        <w:rPr>
          <w:rFonts w:ascii="Arial" w:eastAsia="Arial" w:hAnsi="Arial" w:cs="Arial"/>
          <w:sz w:val="23"/>
          <w:szCs w:val="23"/>
        </w:rPr>
        <w:t>(1) Ако се истовремено са изборима за народне посланике одржавају и избори за председника Републике или избори за одборнике скупштина јединица локалне самоупаве, односно одборнике скупштина градских општина, право да предложи чланове и заменике члана бирачких одбора у проширеном саставу има и сваки предлагач проглашеног кандидата за председника Републике, односно подносилац проглашене изборне листе кандидата за одборнике.</w:t>
      </w:r>
    </w:p>
    <w:p w14:paraId="23EFB2CA" w14:textId="77777777" w:rsidR="00674201" w:rsidRPr="0006562C" w:rsidRDefault="00674201" w:rsidP="00674201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500DA0">
        <w:rPr>
          <w:rFonts w:ascii="Arial" w:eastAsia="Arial" w:hAnsi="Arial" w:cs="Arial"/>
          <w:sz w:val="23"/>
          <w:szCs w:val="23"/>
        </w:rPr>
        <w:t>(2) Политичка странка, коалиција односно група грађана која је подносилац изборне листе и истовремено и предлагач проглашеног кандидата за председника Републике, односно подносилац изборне листе кандидата за одборнике, у бирачки одбор у проширеном саставу може да предложи само једног члана и једног заменика члана.</w:t>
      </w:r>
    </w:p>
    <w:p w14:paraId="2E7ACED4" w14:textId="29256CE9" w:rsidR="00FA2466" w:rsidRDefault="00FA2466" w:rsidP="0006562C">
      <w:pPr>
        <w:spacing w:after="120" w:line="240" w:lineRule="auto"/>
        <w:ind w:left="720" w:right="720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lastRenderedPageBreak/>
        <w:t>Достављање предлога за именовање чланова бирачких одбора у случају истовременог одржавања избора за народне посланике и избора за одборнике Скупштине града Београда</w:t>
      </w:r>
    </w:p>
    <w:p w14:paraId="6B985E45" w14:textId="20007850" w:rsidR="00500DA0" w:rsidRPr="00500DA0" w:rsidRDefault="00500DA0" w:rsidP="00500DA0">
      <w:pPr>
        <w:tabs>
          <w:tab w:val="left" w:pos="993"/>
        </w:tabs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  <w:lang w:val="ru-RU"/>
        </w:rPr>
      </w:pPr>
      <w:r w:rsidRPr="00500DA0">
        <w:rPr>
          <w:rFonts w:ascii="Arial" w:eastAsia="Calibri" w:hAnsi="Arial" w:cs="Arial"/>
          <w:b/>
          <w:sz w:val="23"/>
          <w:szCs w:val="23"/>
        </w:rPr>
        <w:t>Члан</w:t>
      </w:r>
      <w:r w:rsidRPr="00500DA0">
        <w:rPr>
          <w:rFonts w:ascii="Arial" w:eastAsia="Calibri" w:hAnsi="Arial" w:cs="Arial"/>
          <w:b/>
          <w:sz w:val="23"/>
          <w:szCs w:val="23"/>
          <w:lang w:val="ru-RU"/>
        </w:rPr>
        <w:t xml:space="preserve"> 1</w:t>
      </w:r>
      <w:r w:rsidR="004D2236">
        <w:rPr>
          <w:rFonts w:ascii="Arial" w:eastAsia="Calibri" w:hAnsi="Arial" w:cs="Arial"/>
          <w:b/>
          <w:sz w:val="23"/>
          <w:szCs w:val="23"/>
          <w:lang w:val="ru-RU"/>
        </w:rPr>
        <w:t>5</w:t>
      </w:r>
      <w:r w:rsidRPr="00500DA0">
        <w:rPr>
          <w:rFonts w:ascii="Arial" w:eastAsia="Calibri" w:hAnsi="Arial" w:cs="Arial"/>
          <w:b/>
          <w:sz w:val="23"/>
          <w:szCs w:val="23"/>
          <w:lang w:val="ru-RU"/>
        </w:rPr>
        <w:t>.</w:t>
      </w:r>
    </w:p>
    <w:p w14:paraId="7D2CC46C" w14:textId="3E8923CE" w:rsidR="00FA2466" w:rsidRPr="0006562C" w:rsidRDefault="00FA2466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 xml:space="preserve">(1) Изборна комисија града Београда обавештава Републичку изборну комисију, најкасније 20 дана пре дана гласања, о проглашеној изборној листи кандидата за одборнике Скупштине града Београда чији подносилац није истовремено и подносилац изборне листе кандидата за народне посланике, </w:t>
      </w:r>
      <w:r w:rsidR="00187E29" w:rsidRPr="0006562C">
        <w:rPr>
          <w:rFonts w:ascii="Arial" w:eastAsia="Arial" w:hAnsi="Arial" w:cs="Arial"/>
          <w:sz w:val="23"/>
          <w:szCs w:val="23"/>
        </w:rPr>
        <w:t>као и о лицима овлашћеним да у име тог подносиоца изборне листе кандидата за одборнике доставе предлоге за именовање чланова бирачких одбора у проширеном саставу за бирачка места на територији града Београда.</w:t>
      </w:r>
    </w:p>
    <w:p w14:paraId="74753C95" w14:textId="40B5130D" w:rsidR="00187E29" w:rsidRPr="0006562C" w:rsidRDefault="001366AD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(2) О обавештењу примљено</w:t>
      </w:r>
      <w:r w:rsidR="00187E29" w:rsidRPr="0006562C">
        <w:rPr>
          <w:rFonts w:ascii="Arial" w:eastAsia="Arial" w:hAnsi="Arial" w:cs="Arial"/>
          <w:sz w:val="23"/>
          <w:szCs w:val="23"/>
        </w:rPr>
        <w:t xml:space="preserve">м од изборне комисије града Београда о проглашеној изборној листи кандидата за одборнике Скупштине града Београда, </w:t>
      </w:r>
      <w:r w:rsidR="001D6A73" w:rsidRPr="0006562C">
        <w:rPr>
          <w:rFonts w:ascii="Arial" w:eastAsia="Arial" w:hAnsi="Arial" w:cs="Arial"/>
          <w:sz w:val="23"/>
          <w:szCs w:val="23"/>
        </w:rPr>
        <w:t xml:space="preserve">као и о лицима овлашћеним да у име подносиоца </w:t>
      </w:r>
      <w:r w:rsidRPr="0006562C">
        <w:rPr>
          <w:rFonts w:ascii="Arial" w:eastAsia="Arial" w:hAnsi="Arial" w:cs="Arial"/>
          <w:sz w:val="23"/>
          <w:szCs w:val="23"/>
        </w:rPr>
        <w:t xml:space="preserve">те </w:t>
      </w:r>
      <w:r w:rsidR="001D6A73" w:rsidRPr="0006562C">
        <w:rPr>
          <w:rFonts w:ascii="Arial" w:eastAsia="Arial" w:hAnsi="Arial" w:cs="Arial"/>
          <w:sz w:val="23"/>
          <w:szCs w:val="23"/>
        </w:rPr>
        <w:t xml:space="preserve">изборне листе доставе предлоге за именовање чланова бирачких одбора у проширеном саставу за бирачка места на територији града Београда, </w:t>
      </w:r>
      <w:r w:rsidR="00187E29" w:rsidRPr="0006562C">
        <w:rPr>
          <w:rFonts w:ascii="Arial" w:eastAsia="Arial" w:hAnsi="Arial" w:cs="Arial"/>
          <w:sz w:val="23"/>
          <w:szCs w:val="23"/>
        </w:rPr>
        <w:t>Републичка изборна комисија без одлагања обавештава изборне комисије градских општина града Београда, у сврху прикупљања предлога и именовања чланова бирачких одбора за бирачка места на својој територији.</w:t>
      </w:r>
    </w:p>
    <w:p w14:paraId="1B488B05" w14:textId="2AA76898" w:rsidR="00694DE8" w:rsidRPr="00A760A7" w:rsidRDefault="00807BB4" w:rsidP="00500DA0">
      <w:pPr>
        <w:tabs>
          <w:tab w:val="left" w:pos="993"/>
        </w:tabs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06562C">
        <w:rPr>
          <w:rFonts w:ascii="Arial" w:eastAsia="Calibri" w:hAnsi="Arial" w:cs="Arial"/>
          <w:b/>
          <w:sz w:val="24"/>
          <w:szCs w:val="24"/>
          <w:lang w:val="en-US"/>
        </w:rPr>
        <w:t>V</w:t>
      </w:r>
      <w:r w:rsidR="00694DE8" w:rsidRPr="00A760A7">
        <w:rPr>
          <w:rFonts w:ascii="Arial" w:eastAsia="Calibri" w:hAnsi="Arial" w:cs="Arial"/>
          <w:b/>
          <w:sz w:val="24"/>
          <w:szCs w:val="24"/>
          <w:lang w:val="ru-RU"/>
        </w:rPr>
        <w:t>. ЗАВРШН</w:t>
      </w:r>
      <w:r w:rsidR="00D4520B" w:rsidRPr="0006562C">
        <w:rPr>
          <w:rFonts w:ascii="Arial" w:eastAsia="Calibri" w:hAnsi="Arial" w:cs="Arial"/>
          <w:b/>
          <w:sz w:val="24"/>
          <w:szCs w:val="24"/>
          <w:lang w:val="en-US"/>
        </w:rPr>
        <w:t>E</w:t>
      </w:r>
      <w:r w:rsidR="00D4520B" w:rsidRPr="00A760A7">
        <w:rPr>
          <w:rFonts w:ascii="Arial" w:eastAsia="Calibri" w:hAnsi="Arial" w:cs="Arial"/>
          <w:b/>
          <w:sz w:val="24"/>
          <w:szCs w:val="24"/>
          <w:lang w:val="ru-RU"/>
        </w:rPr>
        <w:t xml:space="preserve"> ОДРЕДБ</w:t>
      </w:r>
      <w:r w:rsidR="00D4520B" w:rsidRPr="00500DA0">
        <w:rPr>
          <w:rFonts w:ascii="Arial" w:eastAsia="Calibri" w:hAnsi="Arial" w:cs="Arial"/>
          <w:b/>
          <w:sz w:val="24"/>
          <w:szCs w:val="24"/>
          <w:lang w:val="en-US"/>
        </w:rPr>
        <w:t>E</w:t>
      </w:r>
    </w:p>
    <w:p w14:paraId="214EF5AD" w14:textId="4295D3DC" w:rsidR="008D7D2D" w:rsidRPr="0006562C" w:rsidRDefault="008D7D2D" w:rsidP="0006562C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6562C">
        <w:rPr>
          <w:rFonts w:ascii="Arial" w:hAnsi="Arial" w:cs="Arial"/>
          <w:b/>
          <w:sz w:val="23"/>
          <w:szCs w:val="23"/>
        </w:rPr>
        <w:t>Објављивање и ступање на снагу упутства</w:t>
      </w:r>
    </w:p>
    <w:p w14:paraId="4135ED60" w14:textId="5112316D" w:rsidR="00694DE8" w:rsidRPr="0006562C" w:rsidRDefault="00694DE8" w:rsidP="0006562C">
      <w:pPr>
        <w:spacing w:after="12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06562C">
        <w:rPr>
          <w:rFonts w:ascii="Arial" w:eastAsia="Calibri" w:hAnsi="Arial" w:cs="Arial"/>
          <w:b/>
          <w:sz w:val="23"/>
          <w:szCs w:val="23"/>
        </w:rPr>
        <w:t xml:space="preserve">Члан </w:t>
      </w:r>
      <w:r w:rsidR="008D40EA" w:rsidRPr="0006562C">
        <w:rPr>
          <w:rFonts w:ascii="Arial" w:eastAsia="Calibri" w:hAnsi="Arial" w:cs="Arial"/>
          <w:b/>
          <w:sz w:val="23"/>
          <w:szCs w:val="23"/>
        </w:rPr>
        <w:t>1</w:t>
      </w:r>
      <w:r w:rsidR="004D2236">
        <w:rPr>
          <w:rFonts w:ascii="Arial" w:eastAsia="Calibri" w:hAnsi="Arial" w:cs="Arial"/>
          <w:b/>
          <w:sz w:val="23"/>
          <w:szCs w:val="23"/>
        </w:rPr>
        <w:t>6</w:t>
      </w:r>
      <w:r w:rsidRPr="0006562C">
        <w:rPr>
          <w:rFonts w:ascii="Arial" w:eastAsia="Calibri" w:hAnsi="Arial" w:cs="Arial"/>
          <w:b/>
          <w:sz w:val="23"/>
          <w:szCs w:val="23"/>
        </w:rPr>
        <w:t>.</w:t>
      </w:r>
    </w:p>
    <w:p w14:paraId="352D2B15" w14:textId="2E6B4CA9" w:rsidR="0010116E" w:rsidRPr="0006562C" w:rsidRDefault="0010116E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(1) Ово упутство се објављује у „Службеном гласнику Републике Србије“ и на веб-презентацији Републичке изборне комисије.</w:t>
      </w:r>
    </w:p>
    <w:p w14:paraId="4CE05F4E" w14:textId="46E6E138" w:rsidR="00694DE8" w:rsidRPr="0006562C" w:rsidRDefault="0010116E" w:rsidP="0006562C">
      <w:pPr>
        <w:spacing w:after="120" w:line="240" w:lineRule="auto"/>
        <w:ind w:firstLine="720"/>
        <w:jc w:val="both"/>
        <w:rPr>
          <w:rFonts w:ascii="Arial" w:eastAsia="Arial" w:hAnsi="Arial" w:cs="Arial"/>
          <w:sz w:val="23"/>
          <w:szCs w:val="23"/>
        </w:rPr>
      </w:pPr>
      <w:r w:rsidRPr="0006562C">
        <w:rPr>
          <w:rFonts w:ascii="Arial" w:eastAsia="Arial" w:hAnsi="Arial" w:cs="Arial"/>
          <w:sz w:val="23"/>
          <w:szCs w:val="23"/>
        </w:rPr>
        <w:t>(2) Ово упутство ступа на снагу наредног дана од дана објављивања у „Службеном гласнику Републике Србије“.</w:t>
      </w:r>
    </w:p>
    <w:p w14:paraId="56B50E99" w14:textId="5DA8E921" w:rsidR="00694DE8" w:rsidRPr="0006562C" w:rsidRDefault="000F3EB9" w:rsidP="0006562C">
      <w:pPr>
        <w:tabs>
          <w:tab w:val="left" w:pos="993"/>
        </w:tabs>
        <w:spacing w:before="360" w:after="120" w:line="240" w:lineRule="auto"/>
        <w:jc w:val="both"/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</w:pPr>
      <w:r w:rsidRPr="0006562C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 xml:space="preserve">02 </w:t>
      </w:r>
      <w:proofErr w:type="spellStart"/>
      <w:r w:rsidRPr="0006562C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>Број</w:t>
      </w:r>
      <w:proofErr w:type="spellEnd"/>
      <w:r w:rsidR="0061647B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 xml:space="preserve"> 013-554/22</w:t>
      </w:r>
      <w:bookmarkStart w:id="3" w:name="_GoBack"/>
      <w:bookmarkEnd w:id="3"/>
    </w:p>
    <w:p w14:paraId="7AFDE68F" w14:textId="6471833E" w:rsidR="00694DE8" w:rsidRPr="0006562C" w:rsidRDefault="00694DE8" w:rsidP="0006562C">
      <w:pPr>
        <w:tabs>
          <w:tab w:val="left" w:pos="993"/>
        </w:tabs>
        <w:spacing w:after="240" w:line="210" w:lineRule="atLeast"/>
        <w:jc w:val="both"/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</w:pPr>
      <w:r w:rsidRPr="0006562C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 xml:space="preserve">У </w:t>
      </w:r>
      <w:proofErr w:type="spellStart"/>
      <w:r w:rsidRPr="0006562C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>Београду</w:t>
      </w:r>
      <w:proofErr w:type="spellEnd"/>
      <w:r w:rsidRPr="0006562C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 xml:space="preserve">, </w:t>
      </w:r>
      <w:r w:rsidR="0061647B">
        <w:rPr>
          <w:rFonts w:ascii="Arial" w:hAnsi="Arial" w:cs="Arial"/>
          <w:sz w:val="23"/>
          <w:szCs w:val="23"/>
        </w:rPr>
        <w:t>22</w:t>
      </w:r>
      <w:r w:rsidR="00655FFA" w:rsidRPr="0006562C">
        <w:rPr>
          <w:rFonts w:ascii="Arial" w:hAnsi="Arial" w:cs="Arial"/>
          <w:sz w:val="23"/>
          <w:szCs w:val="23"/>
        </w:rPr>
        <w:t xml:space="preserve">. </w:t>
      </w:r>
      <w:r w:rsidR="000F3EB9" w:rsidRPr="0006562C">
        <w:rPr>
          <w:rFonts w:ascii="Arial" w:hAnsi="Arial" w:cs="Arial"/>
          <w:sz w:val="23"/>
          <w:szCs w:val="23"/>
        </w:rPr>
        <w:t>фебруара</w:t>
      </w:r>
      <w:r w:rsidR="00655FFA" w:rsidRPr="0006562C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 xml:space="preserve"> </w:t>
      </w:r>
      <w:r w:rsidR="000F3EB9" w:rsidRPr="0006562C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>2022</w:t>
      </w:r>
      <w:r w:rsidRPr="0006562C">
        <w:rPr>
          <w:rFonts w:ascii="Arial" w:eastAsia="Times New Roman" w:hAnsi="Arial" w:cs="Arial"/>
          <w:noProof w:val="0"/>
          <w:color w:val="000000"/>
          <w:sz w:val="23"/>
          <w:szCs w:val="23"/>
          <w:lang w:val="ru-RU"/>
        </w:rPr>
        <w:t>. године</w:t>
      </w:r>
    </w:p>
    <w:p w14:paraId="7982FA20" w14:textId="77777777" w:rsidR="00694DE8" w:rsidRPr="0006562C" w:rsidRDefault="00694DE8" w:rsidP="0006562C">
      <w:pPr>
        <w:spacing w:before="360" w:after="360" w:line="240" w:lineRule="auto"/>
        <w:jc w:val="center"/>
        <w:rPr>
          <w:rFonts w:ascii="Arial" w:eastAsia="Calibri" w:hAnsi="Arial" w:cs="Arial"/>
          <w:noProof w:val="0"/>
          <w:color w:val="000000"/>
          <w:spacing w:val="26"/>
          <w:sz w:val="24"/>
          <w:szCs w:val="24"/>
          <w:lang w:val="ru-RU"/>
        </w:rPr>
      </w:pPr>
      <w:r w:rsidRPr="0006562C">
        <w:rPr>
          <w:rFonts w:ascii="Arial" w:eastAsia="Calibri" w:hAnsi="Arial" w:cs="Arial"/>
          <w:b/>
          <w:bCs/>
          <w:noProof w:val="0"/>
          <w:color w:val="000000"/>
          <w:spacing w:val="26"/>
          <w:sz w:val="24"/>
          <w:szCs w:val="24"/>
          <w:lang w:val="ru-RU"/>
        </w:rPr>
        <w:t>РЕПУБЛИЧКА ИЗБОРНА КОМИСИЈА</w:t>
      </w:r>
    </w:p>
    <w:p w14:paraId="30C29955" w14:textId="201B393F" w:rsidR="00694DE8" w:rsidRPr="0006562C" w:rsidRDefault="00E843E0" w:rsidP="0006562C">
      <w:pPr>
        <w:tabs>
          <w:tab w:val="center" w:pos="6804"/>
        </w:tabs>
        <w:spacing w:after="360" w:line="210" w:lineRule="atLeast"/>
        <w:rPr>
          <w:rFonts w:ascii="Arial" w:eastAsia="Calibri" w:hAnsi="Arial" w:cs="Arial"/>
          <w:noProof w:val="0"/>
          <w:color w:val="000000"/>
          <w:sz w:val="23"/>
          <w:szCs w:val="23"/>
          <w:lang w:val="ru-RU"/>
        </w:rPr>
      </w:pPr>
      <w:r w:rsidRPr="0006562C">
        <w:rPr>
          <w:rFonts w:ascii="Arial" w:eastAsia="Calibri" w:hAnsi="Arial" w:cs="Arial"/>
          <w:noProof w:val="0"/>
          <w:color w:val="000000"/>
          <w:lang w:val="ru-RU"/>
        </w:rPr>
        <w:tab/>
      </w:r>
      <w:r w:rsidR="00694DE8" w:rsidRPr="0006562C">
        <w:rPr>
          <w:rFonts w:ascii="Arial" w:eastAsia="Calibri" w:hAnsi="Arial" w:cs="Arial"/>
          <w:noProof w:val="0"/>
          <w:color w:val="000000"/>
          <w:sz w:val="23"/>
          <w:szCs w:val="23"/>
          <w:lang w:val="ru-RU"/>
        </w:rPr>
        <w:t>ПРЕДСЕДНИК</w:t>
      </w:r>
    </w:p>
    <w:p w14:paraId="34812786" w14:textId="112CD3DC" w:rsidR="00694DE8" w:rsidRPr="00274C2D" w:rsidRDefault="00E843E0" w:rsidP="0006562C">
      <w:pPr>
        <w:tabs>
          <w:tab w:val="center" w:pos="6804"/>
        </w:tabs>
        <w:spacing w:after="120" w:line="210" w:lineRule="atLeast"/>
        <w:rPr>
          <w:rFonts w:ascii="Arial" w:eastAsia="Calibri" w:hAnsi="Arial" w:cs="Arial"/>
          <w:noProof w:val="0"/>
          <w:color w:val="000000"/>
          <w:sz w:val="23"/>
          <w:szCs w:val="23"/>
          <w:lang w:val="ru-RU"/>
        </w:rPr>
      </w:pPr>
      <w:r w:rsidRPr="0006562C">
        <w:rPr>
          <w:rFonts w:ascii="Arial" w:eastAsia="Calibri" w:hAnsi="Arial" w:cs="Arial"/>
          <w:noProof w:val="0"/>
          <w:color w:val="000000"/>
          <w:sz w:val="23"/>
          <w:szCs w:val="23"/>
          <w:lang w:val="ru-RU"/>
        </w:rPr>
        <w:tab/>
      </w:r>
      <w:r w:rsidR="00694DE8" w:rsidRPr="0006562C">
        <w:rPr>
          <w:rFonts w:ascii="Arial" w:eastAsia="Calibri" w:hAnsi="Arial" w:cs="Arial"/>
          <w:noProof w:val="0"/>
          <w:color w:val="000000"/>
          <w:sz w:val="23"/>
          <w:szCs w:val="23"/>
          <w:lang w:val="ru-RU"/>
        </w:rPr>
        <w:t xml:space="preserve">Владимир </w:t>
      </w:r>
      <w:proofErr w:type="spellStart"/>
      <w:r w:rsidR="00694DE8" w:rsidRPr="0006562C">
        <w:rPr>
          <w:rFonts w:ascii="Arial" w:eastAsia="Calibri" w:hAnsi="Arial" w:cs="Arial"/>
          <w:noProof w:val="0"/>
          <w:color w:val="000000"/>
          <w:sz w:val="23"/>
          <w:szCs w:val="23"/>
          <w:lang w:val="ru-RU"/>
        </w:rPr>
        <w:t>Димитријевић</w:t>
      </w:r>
      <w:proofErr w:type="spellEnd"/>
    </w:p>
    <w:sectPr w:rsidR="00694DE8" w:rsidRPr="00274C2D" w:rsidSect="00694DE8">
      <w:headerReference w:type="default" r:id="rId7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F5260" w14:textId="77777777" w:rsidR="00EE73BF" w:rsidRDefault="00EE73BF" w:rsidP="00694DE8">
      <w:pPr>
        <w:spacing w:after="0" w:line="240" w:lineRule="auto"/>
      </w:pPr>
      <w:r>
        <w:separator/>
      </w:r>
    </w:p>
  </w:endnote>
  <w:endnote w:type="continuationSeparator" w:id="0">
    <w:p w14:paraId="4DC48B31" w14:textId="77777777" w:rsidR="00EE73BF" w:rsidRDefault="00EE73BF" w:rsidP="0069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095E4" w14:textId="77777777" w:rsidR="00EE73BF" w:rsidRDefault="00EE73BF" w:rsidP="00694DE8">
      <w:pPr>
        <w:spacing w:after="0" w:line="240" w:lineRule="auto"/>
      </w:pPr>
      <w:r>
        <w:separator/>
      </w:r>
    </w:p>
  </w:footnote>
  <w:footnote w:type="continuationSeparator" w:id="0">
    <w:p w14:paraId="4EBB613E" w14:textId="77777777" w:rsidR="00EE73BF" w:rsidRDefault="00EE73BF" w:rsidP="0069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2493106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07D132" w14:textId="4D2F74AD" w:rsidR="00694DE8" w:rsidRDefault="00694DE8">
        <w:pPr>
          <w:pStyle w:val="Header"/>
          <w:jc w:val="center"/>
        </w:pPr>
        <w:r w:rsidRPr="00694DE8">
          <w:rPr>
            <w:rFonts w:ascii="Arial" w:hAnsi="Arial" w:cs="Arial"/>
            <w:noProof w:val="0"/>
          </w:rPr>
          <w:fldChar w:fldCharType="begin"/>
        </w:r>
        <w:r w:rsidRPr="00694DE8">
          <w:rPr>
            <w:rFonts w:ascii="Arial" w:hAnsi="Arial" w:cs="Arial"/>
          </w:rPr>
          <w:instrText xml:space="preserve"> PAGE   \* MERGEFORMAT </w:instrText>
        </w:r>
        <w:r w:rsidRPr="00694DE8">
          <w:rPr>
            <w:rFonts w:ascii="Arial" w:hAnsi="Arial" w:cs="Arial"/>
            <w:noProof w:val="0"/>
          </w:rPr>
          <w:fldChar w:fldCharType="separate"/>
        </w:r>
        <w:r w:rsidR="0061647B">
          <w:rPr>
            <w:rFonts w:ascii="Arial" w:hAnsi="Arial" w:cs="Arial"/>
          </w:rPr>
          <w:t>6</w:t>
        </w:r>
        <w:r w:rsidRPr="00694DE8">
          <w:rPr>
            <w:rFonts w:ascii="Arial" w:hAnsi="Arial" w:cs="Arial"/>
          </w:rPr>
          <w:fldChar w:fldCharType="end"/>
        </w:r>
      </w:p>
    </w:sdtContent>
  </w:sdt>
  <w:p w14:paraId="58F14886" w14:textId="77777777" w:rsidR="00694DE8" w:rsidRDefault="00694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43"/>
    <w:rsid w:val="00014940"/>
    <w:rsid w:val="00024DA0"/>
    <w:rsid w:val="00044CC3"/>
    <w:rsid w:val="0006562C"/>
    <w:rsid w:val="000A19B6"/>
    <w:rsid w:val="000A354B"/>
    <w:rsid w:val="000B11B1"/>
    <w:rsid w:val="000C3D7D"/>
    <w:rsid w:val="000F0455"/>
    <w:rsid w:val="000F1888"/>
    <w:rsid w:val="000F3EB9"/>
    <w:rsid w:val="000F4AB3"/>
    <w:rsid w:val="000F56D7"/>
    <w:rsid w:val="0010116E"/>
    <w:rsid w:val="001072D2"/>
    <w:rsid w:val="00116297"/>
    <w:rsid w:val="0013119C"/>
    <w:rsid w:val="00134A3E"/>
    <w:rsid w:val="001366AD"/>
    <w:rsid w:val="00145C8E"/>
    <w:rsid w:val="00152D8C"/>
    <w:rsid w:val="001575C7"/>
    <w:rsid w:val="00171B9F"/>
    <w:rsid w:val="00172666"/>
    <w:rsid w:val="00182A68"/>
    <w:rsid w:val="00187E29"/>
    <w:rsid w:val="00190C14"/>
    <w:rsid w:val="001A11E6"/>
    <w:rsid w:val="001B5C2B"/>
    <w:rsid w:val="001D6A73"/>
    <w:rsid w:val="002079E0"/>
    <w:rsid w:val="00220C50"/>
    <w:rsid w:val="00226216"/>
    <w:rsid w:val="00232E26"/>
    <w:rsid w:val="00243D7C"/>
    <w:rsid w:val="0025301B"/>
    <w:rsid w:val="00260959"/>
    <w:rsid w:val="00260ECD"/>
    <w:rsid w:val="00264CF5"/>
    <w:rsid w:val="00265668"/>
    <w:rsid w:val="0027353E"/>
    <w:rsid w:val="00274C2D"/>
    <w:rsid w:val="002800CB"/>
    <w:rsid w:val="002868BE"/>
    <w:rsid w:val="00287375"/>
    <w:rsid w:val="00295E3B"/>
    <w:rsid w:val="002A4553"/>
    <w:rsid w:val="002C3B79"/>
    <w:rsid w:val="002D1281"/>
    <w:rsid w:val="00307223"/>
    <w:rsid w:val="00344E64"/>
    <w:rsid w:val="003472C7"/>
    <w:rsid w:val="003B0BF8"/>
    <w:rsid w:val="003E1F6F"/>
    <w:rsid w:val="003F3268"/>
    <w:rsid w:val="004407A8"/>
    <w:rsid w:val="00461CD7"/>
    <w:rsid w:val="004834E6"/>
    <w:rsid w:val="00484645"/>
    <w:rsid w:val="0048657E"/>
    <w:rsid w:val="00495F13"/>
    <w:rsid w:val="004D2236"/>
    <w:rsid w:val="004D7045"/>
    <w:rsid w:val="004E0501"/>
    <w:rsid w:val="004E438C"/>
    <w:rsid w:val="004E7904"/>
    <w:rsid w:val="00500DA0"/>
    <w:rsid w:val="00502D15"/>
    <w:rsid w:val="0053110E"/>
    <w:rsid w:val="00562CB3"/>
    <w:rsid w:val="00563AE2"/>
    <w:rsid w:val="0059603E"/>
    <w:rsid w:val="005976EA"/>
    <w:rsid w:val="005A232F"/>
    <w:rsid w:val="005B2AA4"/>
    <w:rsid w:val="005C4604"/>
    <w:rsid w:val="005D0940"/>
    <w:rsid w:val="005D45DB"/>
    <w:rsid w:val="005E1E1E"/>
    <w:rsid w:val="005F046D"/>
    <w:rsid w:val="0060185B"/>
    <w:rsid w:val="00611AD1"/>
    <w:rsid w:val="0061647B"/>
    <w:rsid w:val="00623F32"/>
    <w:rsid w:val="00625BF6"/>
    <w:rsid w:val="00645BFF"/>
    <w:rsid w:val="006466E2"/>
    <w:rsid w:val="00655FFA"/>
    <w:rsid w:val="00666836"/>
    <w:rsid w:val="00671F1D"/>
    <w:rsid w:val="00674201"/>
    <w:rsid w:val="00675380"/>
    <w:rsid w:val="00677C14"/>
    <w:rsid w:val="00694DE8"/>
    <w:rsid w:val="006C13EB"/>
    <w:rsid w:val="006C7646"/>
    <w:rsid w:val="006F085C"/>
    <w:rsid w:val="006F6EEC"/>
    <w:rsid w:val="007210C5"/>
    <w:rsid w:val="00732343"/>
    <w:rsid w:val="0073244C"/>
    <w:rsid w:val="00742A0C"/>
    <w:rsid w:val="00743A59"/>
    <w:rsid w:val="00750FDE"/>
    <w:rsid w:val="0075293F"/>
    <w:rsid w:val="00755AC7"/>
    <w:rsid w:val="00756264"/>
    <w:rsid w:val="00780EAF"/>
    <w:rsid w:val="007A0061"/>
    <w:rsid w:val="007C1DFE"/>
    <w:rsid w:val="007F281A"/>
    <w:rsid w:val="008048A7"/>
    <w:rsid w:val="00807BB4"/>
    <w:rsid w:val="008362BE"/>
    <w:rsid w:val="00842FAC"/>
    <w:rsid w:val="00845DB4"/>
    <w:rsid w:val="00856469"/>
    <w:rsid w:val="008700A6"/>
    <w:rsid w:val="008756CE"/>
    <w:rsid w:val="008774A1"/>
    <w:rsid w:val="00882426"/>
    <w:rsid w:val="00891213"/>
    <w:rsid w:val="008C3DE1"/>
    <w:rsid w:val="008D40EA"/>
    <w:rsid w:val="008D7346"/>
    <w:rsid w:val="008D7D2D"/>
    <w:rsid w:val="008F3967"/>
    <w:rsid w:val="00900AFC"/>
    <w:rsid w:val="009023EA"/>
    <w:rsid w:val="00925987"/>
    <w:rsid w:val="00934746"/>
    <w:rsid w:val="00955F92"/>
    <w:rsid w:val="00957A92"/>
    <w:rsid w:val="0096168A"/>
    <w:rsid w:val="00962BE7"/>
    <w:rsid w:val="00972270"/>
    <w:rsid w:val="00972903"/>
    <w:rsid w:val="009A6A71"/>
    <w:rsid w:val="009E1E7C"/>
    <w:rsid w:val="009E6B6E"/>
    <w:rsid w:val="00A138E2"/>
    <w:rsid w:val="00A2225D"/>
    <w:rsid w:val="00A33CAC"/>
    <w:rsid w:val="00A47E96"/>
    <w:rsid w:val="00A5088F"/>
    <w:rsid w:val="00A5724B"/>
    <w:rsid w:val="00A7329C"/>
    <w:rsid w:val="00A760A7"/>
    <w:rsid w:val="00A81728"/>
    <w:rsid w:val="00A84D51"/>
    <w:rsid w:val="00A91308"/>
    <w:rsid w:val="00A95600"/>
    <w:rsid w:val="00AB458C"/>
    <w:rsid w:val="00AC1162"/>
    <w:rsid w:val="00AC1288"/>
    <w:rsid w:val="00AC52ED"/>
    <w:rsid w:val="00B15685"/>
    <w:rsid w:val="00B17165"/>
    <w:rsid w:val="00B20E1D"/>
    <w:rsid w:val="00B34503"/>
    <w:rsid w:val="00B462E6"/>
    <w:rsid w:val="00B47AE2"/>
    <w:rsid w:val="00B505F9"/>
    <w:rsid w:val="00B57491"/>
    <w:rsid w:val="00B766AC"/>
    <w:rsid w:val="00B84A7D"/>
    <w:rsid w:val="00BA2FC2"/>
    <w:rsid w:val="00BA7996"/>
    <w:rsid w:val="00BB5CF8"/>
    <w:rsid w:val="00BB6748"/>
    <w:rsid w:val="00BE6D0A"/>
    <w:rsid w:val="00C120A0"/>
    <w:rsid w:val="00C121EB"/>
    <w:rsid w:val="00C14D5B"/>
    <w:rsid w:val="00C1503D"/>
    <w:rsid w:val="00C36913"/>
    <w:rsid w:val="00C71A60"/>
    <w:rsid w:val="00C7580F"/>
    <w:rsid w:val="00C76FB0"/>
    <w:rsid w:val="00C85007"/>
    <w:rsid w:val="00C94619"/>
    <w:rsid w:val="00CA0885"/>
    <w:rsid w:val="00CC41DF"/>
    <w:rsid w:val="00CD6F08"/>
    <w:rsid w:val="00CE675D"/>
    <w:rsid w:val="00D042CA"/>
    <w:rsid w:val="00D35056"/>
    <w:rsid w:val="00D377AE"/>
    <w:rsid w:val="00D4520B"/>
    <w:rsid w:val="00D7089F"/>
    <w:rsid w:val="00D813F5"/>
    <w:rsid w:val="00D95B0B"/>
    <w:rsid w:val="00DA4A9B"/>
    <w:rsid w:val="00DA58E7"/>
    <w:rsid w:val="00DB20BF"/>
    <w:rsid w:val="00DC4A9D"/>
    <w:rsid w:val="00DE5A00"/>
    <w:rsid w:val="00DF7EC2"/>
    <w:rsid w:val="00E1460D"/>
    <w:rsid w:val="00E17001"/>
    <w:rsid w:val="00E405C0"/>
    <w:rsid w:val="00E668AD"/>
    <w:rsid w:val="00E733E6"/>
    <w:rsid w:val="00E74131"/>
    <w:rsid w:val="00E819DE"/>
    <w:rsid w:val="00E843E0"/>
    <w:rsid w:val="00EC0734"/>
    <w:rsid w:val="00ED2F17"/>
    <w:rsid w:val="00EE73BF"/>
    <w:rsid w:val="00F00273"/>
    <w:rsid w:val="00F007AA"/>
    <w:rsid w:val="00F0646C"/>
    <w:rsid w:val="00F1410F"/>
    <w:rsid w:val="00F16CAE"/>
    <w:rsid w:val="00F31747"/>
    <w:rsid w:val="00F348D7"/>
    <w:rsid w:val="00F375D3"/>
    <w:rsid w:val="00F3795B"/>
    <w:rsid w:val="00F52C4D"/>
    <w:rsid w:val="00F5627C"/>
    <w:rsid w:val="00F6608E"/>
    <w:rsid w:val="00F94B67"/>
    <w:rsid w:val="00F97782"/>
    <w:rsid w:val="00FA2466"/>
    <w:rsid w:val="00FA6F80"/>
    <w:rsid w:val="00FA7DB0"/>
    <w:rsid w:val="00FC0479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95DB"/>
  <w15:chartTrackingRefBased/>
  <w15:docId w15:val="{A9ADFF7B-0803-4A55-8E65-BF878468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3B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E8"/>
    <w:rPr>
      <w:rFonts w:ascii="Segoe UI" w:hAnsi="Segoe UI" w:cs="Segoe UI"/>
      <w:noProof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9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DE8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9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DE8"/>
    <w:rPr>
      <w:noProof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EC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734"/>
    <w:rPr>
      <w:noProof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734"/>
    <w:rPr>
      <w:b/>
      <w:bCs/>
      <w:noProof/>
      <w:sz w:val="20"/>
      <w:szCs w:val="20"/>
      <w:lang w:val="sr-Cyrl-RS"/>
    </w:rPr>
  </w:style>
  <w:style w:type="paragraph" w:styleId="ListParagraph">
    <w:name w:val="List Paragraph"/>
    <w:basedOn w:val="Normal"/>
    <w:uiPriority w:val="34"/>
    <w:qFormat/>
    <w:rsid w:val="001B5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7CDCE-95A1-47A7-96FF-C2EB7183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6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Biljana Zeljković</cp:lastModifiedBy>
  <cp:revision>33</cp:revision>
  <cp:lastPrinted>2022-02-22T11:56:00Z</cp:lastPrinted>
  <dcterms:created xsi:type="dcterms:W3CDTF">2022-01-28T12:19:00Z</dcterms:created>
  <dcterms:modified xsi:type="dcterms:W3CDTF">2022-02-22T16:36:00Z</dcterms:modified>
</cp:coreProperties>
</file>