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left"/>
        <w:rPr>
          <w:sz w:val="24"/>
          <w:szCs w:val="24"/>
          <w:lang w:val="sr-CS"/>
        </w:rPr>
      </w:pPr>
      <w:r>
        <w:rPr>
          <w:sz w:val="24"/>
          <w:szCs w:val="24"/>
          <w:lang w:val="sr-CS"/>
        </w:rPr>
        <w:t>Република Србија</w:t>
      </w:r>
    </w:p>
    <w:p>
      <w:pPr>
        <w:pStyle w:val="Normal"/>
        <w:bidi w:val="0"/>
        <w:jc w:val="left"/>
        <w:rPr/>
      </w:pPr>
      <w:r>
        <w:rPr>
          <w:sz w:val="24"/>
          <w:szCs w:val="24"/>
          <w:lang w:val="sr-RS"/>
        </w:rPr>
        <w:t>Град</w:t>
      </w:r>
      <w:r>
        <w:rPr>
          <w:sz w:val="24"/>
          <w:szCs w:val="24"/>
          <w:lang w:val="sr-CS"/>
        </w:rPr>
        <w:t xml:space="preserve"> Пирот</w:t>
      </w:r>
    </w:p>
    <w:p>
      <w:pPr>
        <w:pStyle w:val="Normal"/>
        <w:bidi w:val="0"/>
        <w:jc w:val="left"/>
        <w:rPr/>
      </w:pPr>
      <w:r>
        <w:rPr>
          <w:b/>
          <w:bCs/>
          <w:sz w:val="24"/>
          <w:szCs w:val="24"/>
          <w:lang w:val="sr-CS"/>
        </w:rPr>
        <w:t xml:space="preserve">Изборна комисија </w:t>
      </w:r>
      <w:r>
        <w:rPr>
          <w:b/>
          <w:bCs/>
          <w:sz w:val="24"/>
          <w:szCs w:val="24"/>
          <w:lang w:val="sr-RS"/>
        </w:rPr>
        <w:t>града</w:t>
      </w:r>
      <w:r>
        <w:rPr>
          <w:b/>
          <w:bCs/>
          <w:sz w:val="24"/>
          <w:szCs w:val="24"/>
          <w:lang w:val="sr-CS"/>
        </w:rPr>
        <w:t xml:space="preserve"> Пирот</w:t>
      </w:r>
    </w:p>
    <w:p>
      <w:pPr>
        <w:pStyle w:val="Normal"/>
        <w:bidi w:val="0"/>
        <w:jc w:val="left"/>
        <w:rPr/>
      </w:pPr>
      <w:r>
        <w:rPr>
          <w:sz w:val="24"/>
          <w:szCs w:val="24"/>
          <w:lang w:val="sr-RS"/>
        </w:rPr>
        <w:t>Бр. 01</w:t>
      </w:r>
      <w:r>
        <w:rPr>
          <w:sz w:val="24"/>
          <w:szCs w:val="24"/>
          <w:lang w:val="sr-Latn-RS"/>
        </w:rPr>
        <w:t>3</w:t>
      </w:r>
      <w:r>
        <w:rPr>
          <w:sz w:val="24"/>
          <w:szCs w:val="24"/>
          <w:lang w:val="sr-RS"/>
        </w:rPr>
        <w:t xml:space="preserve">/ </w:t>
      </w:r>
      <w:r>
        <w:rPr>
          <w:sz w:val="24"/>
          <w:szCs w:val="24"/>
          <w:lang w:val="sr-RS"/>
        </w:rPr>
        <w:t>86</w:t>
      </w:r>
      <w:r>
        <w:rPr>
          <w:sz w:val="24"/>
          <w:szCs w:val="24"/>
          <w:lang w:val="sr-RS"/>
        </w:rPr>
        <w:t>-2026</w:t>
      </w:r>
    </w:p>
    <w:p>
      <w:pPr>
        <w:pStyle w:val="Normal"/>
        <w:bidi w:val="0"/>
        <w:jc w:val="left"/>
        <w:rPr/>
      </w:pPr>
      <w:r>
        <w:rPr>
          <w:sz w:val="24"/>
          <w:szCs w:val="24"/>
          <w:lang w:val="sr-RS"/>
        </w:rPr>
        <w:t>19</w:t>
      </w:r>
      <w:r>
        <w:rPr>
          <w:sz w:val="24"/>
          <w:szCs w:val="24"/>
          <w:lang w:val="sr-Latn-RS"/>
        </w:rPr>
        <w:t>.10.2026</w:t>
      </w:r>
      <w:r>
        <w:rPr>
          <w:sz w:val="24"/>
          <w:szCs w:val="24"/>
          <w:lang w:val="sr-CS"/>
        </w:rPr>
        <w:t xml:space="preserve"> год</w:t>
      </w:r>
      <w:r>
        <w:rPr>
          <w:sz w:val="24"/>
          <w:szCs w:val="24"/>
          <w:lang w:val="sr-RS"/>
        </w:rPr>
        <w:t>ине</w:t>
      </w:r>
    </w:p>
    <w:p>
      <w:pPr>
        <w:pStyle w:val="Normal"/>
        <w:bidi w:val="0"/>
        <w:jc w:val="left"/>
        <w:rPr>
          <w:sz w:val="24"/>
          <w:szCs w:val="24"/>
          <w:lang w:val="sr-CS"/>
        </w:rPr>
      </w:pPr>
      <w:r>
        <w:rPr>
          <w:sz w:val="24"/>
          <w:szCs w:val="24"/>
          <w:lang w:val="sr-CS"/>
        </w:rPr>
        <w:t>П и р о т</w:t>
      </w:r>
    </w:p>
    <w:p>
      <w:pPr>
        <w:pStyle w:val="Normal"/>
        <w:bidi w:val="0"/>
        <w:jc w:val="left"/>
        <w:rPr>
          <w:sz w:val="24"/>
          <w:szCs w:val="24"/>
          <w:lang w:val="sr-CS"/>
        </w:rPr>
      </w:pPr>
      <w:r>
        <w:rPr>
          <w:sz w:val="24"/>
          <w:szCs w:val="24"/>
          <w:lang w:val="sr-CS"/>
        </w:rPr>
      </w:r>
    </w:p>
    <w:p>
      <w:pPr>
        <w:pStyle w:val="Normal"/>
        <w:bidi w:val="0"/>
        <w:jc w:val="center"/>
        <w:rPr>
          <w:b/>
          <w:bCs/>
          <w:sz w:val="24"/>
          <w:szCs w:val="24"/>
          <w:lang w:val="sr-CS"/>
        </w:rPr>
      </w:pPr>
      <w:r>
        <w:rPr>
          <w:b/>
          <w:bCs/>
          <w:sz w:val="24"/>
          <w:szCs w:val="24"/>
          <w:lang w:val="sr-CS"/>
        </w:rPr>
        <w:t>З А П И С Н И К</w:t>
      </w:r>
    </w:p>
    <w:p>
      <w:pPr>
        <w:pStyle w:val="Normal"/>
        <w:bidi w:val="0"/>
        <w:jc w:val="both"/>
        <w:rPr/>
      </w:pPr>
      <w:r>
        <w:rPr>
          <w:sz w:val="24"/>
          <w:szCs w:val="24"/>
          <w:lang w:val="sr-CS"/>
        </w:rPr>
        <w:tab/>
        <w:t>са с</w:t>
      </w:r>
      <w:r>
        <w:rPr>
          <w:sz w:val="24"/>
          <w:szCs w:val="24"/>
          <w:lang w:val="zxx"/>
        </w:rPr>
        <w:t>еднице</w:t>
      </w:r>
      <w:r>
        <w:rPr>
          <w:sz w:val="24"/>
          <w:szCs w:val="24"/>
          <w:lang w:val="sr-CS"/>
        </w:rPr>
        <w:t xml:space="preserve"> Изборне комисије </w:t>
      </w:r>
      <w:r>
        <w:rPr>
          <w:sz w:val="24"/>
          <w:szCs w:val="24"/>
          <w:lang w:val="sr-RS"/>
        </w:rPr>
        <w:t>града</w:t>
      </w:r>
      <w:r>
        <w:rPr>
          <w:sz w:val="24"/>
          <w:szCs w:val="24"/>
          <w:lang w:val="sr-CS"/>
        </w:rPr>
        <w:t xml:space="preserve"> Пирот</w:t>
      </w:r>
      <w:r>
        <w:rPr>
          <w:sz w:val="24"/>
          <w:szCs w:val="24"/>
          <w:lang w:val="sr-RS"/>
        </w:rPr>
        <w:t>а</w:t>
      </w:r>
      <w:r>
        <w:rPr>
          <w:sz w:val="24"/>
          <w:szCs w:val="24"/>
          <w:lang w:val="sr-CS"/>
        </w:rPr>
        <w:t xml:space="preserve"> одржане дана </w:t>
      </w:r>
      <w:r>
        <w:rPr>
          <w:sz w:val="24"/>
          <w:szCs w:val="24"/>
          <w:lang w:val="en-US"/>
        </w:rPr>
        <w:t>1</w:t>
      </w:r>
      <w:r>
        <w:rPr>
          <w:sz w:val="24"/>
          <w:szCs w:val="24"/>
          <w:lang w:val="en-US"/>
        </w:rPr>
        <w:t>9</w:t>
      </w:r>
      <w:r>
        <w:rPr>
          <w:sz w:val="24"/>
          <w:szCs w:val="24"/>
          <w:lang w:val="sr-Latn-RS"/>
        </w:rPr>
        <w:t>.10.2026</w:t>
      </w:r>
      <w:r>
        <w:rPr>
          <w:sz w:val="24"/>
          <w:szCs w:val="24"/>
          <w:lang w:val="sr-CS"/>
        </w:rPr>
        <w:t xml:space="preserve">. године са почетком у </w:t>
      </w:r>
      <w:r>
        <w:rPr>
          <w:sz w:val="24"/>
          <w:szCs w:val="24"/>
          <w:lang w:val="en-US"/>
        </w:rPr>
        <w:t>1</w:t>
      </w:r>
      <w:r>
        <w:rPr>
          <w:sz w:val="24"/>
          <w:szCs w:val="24"/>
          <w:lang w:val="en-US"/>
        </w:rPr>
        <w:t>2</w:t>
      </w:r>
      <w:r>
        <w:rPr>
          <w:sz w:val="24"/>
          <w:szCs w:val="24"/>
          <w:lang w:val="en-US"/>
        </w:rPr>
        <w:t>,</w:t>
      </w:r>
      <w:r>
        <w:rPr>
          <w:sz w:val="24"/>
          <w:szCs w:val="24"/>
          <w:lang w:val="en-US"/>
        </w:rPr>
        <w:t>3</w:t>
      </w:r>
      <w:r>
        <w:rPr>
          <w:sz w:val="24"/>
          <w:szCs w:val="24"/>
          <w:lang w:val="en-US"/>
        </w:rPr>
        <w:t>0</w:t>
      </w:r>
      <w:r>
        <w:rPr>
          <w:sz w:val="24"/>
          <w:szCs w:val="24"/>
          <w:lang w:val="sr-CS"/>
        </w:rPr>
        <w:t xml:space="preserve"> часова у </w:t>
      </w:r>
      <w:r>
        <w:rPr>
          <w:sz w:val="24"/>
          <w:szCs w:val="24"/>
          <w:lang w:val="sr-RS"/>
        </w:rPr>
        <w:t>великој сали</w:t>
      </w:r>
      <w:r>
        <w:rPr>
          <w:sz w:val="24"/>
          <w:szCs w:val="24"/>
          <w:lang w:val="sr-CS"/>
        </w:rPr>
        <w:t xml:space="preserve"> </w:t>
      </w:r>
      <w:r>
        <w:rPr>
          <w:sz w:val="24"/>
          <w:szCs w:val="24"/>
          <w:lang w:val="sr-RS"/>
        </w:rPr>
        <w:t>Скупштине града</w:t>
      </w:r>
      <w:r>
        <w:rPr>
          <w:sz w:val="24"/>
          <w:szCs w:val="24"/>
          <w:lang w:val="sr-CS"/>
        </w:rPr>
        <w:t xml:space="preserve"> Пирот</w:t>
      </w:r>
      <w:r>
        <w:rPr>
          <w:sz w:val="24"/>
          <w:szCs w:val="24"/>
          <w:lang w:val="sr-RS"/>
        </w:rPr>
        <w:t>а</w:t>
      </w:r>
      <w:r>
        <w:rPr>
          <w:sz w:val="24"/>
          <w:szCs w:val="24"/>
          <w:lang w:val="sr-CS"/>
        </w:rPr>
        <w:t>.</w:t>
      </w:r>
    </w:p>
    <w:p>
      <w:pPr>
        <w:pStyle w:val="Normal"/>
        <w:jc w:val="both"/>
        <w:rPr/>
      </w:pPr>
      <w:r>
        <w:rPr>
          <w:sz w:val="24"/>
          <w:szCs w:val="24"/>
          <w:lang w:val="sr-CS"/>
        </w:rPr>
        <w:tab/>
      </w:r>
      <w:r>
        <w:rPr>
          <w:sz w:val="24"/>
          <w:szCs w:val="24"/>
          <w:lang w:val="zxx"/>
        </w:rPr>
        <w:t>Седни</w:t>
      </w:r>
      <w:r>
        <w:rPr>
          <w:sz w:val="24"/>
          <w:szCs w:val="24"/>
          <w:lang w:val="sr-RS"/>
        </w:rPr>
        <w:t>ци</w:t>
      </w:r>
      <w:r>
        <w:rPr>
          <w:sz w:val="24"/>
          <w:szCs w:val="24"/>
          <w:lang w:val="sr-CS"/>
        </w:rPr>
        <w:t xml:space="preserve"> </w:t>
      </w:r>
      <w:r>
        <w:rPr>
          <w:sz w:val="24"/>
          <w:szCs w:val="24"/>
          <w:lang w:val="sr-RS"/>
        </w:rPr>
        <w:t>И</w:t>
      </w:r>
      <w:r>
        <w:rPr>
          <w:sz w:val="24"/>
          <w:szCs w:val="24"/>
          <w:lang w:val="sr-CS"/>
        </w:rPr>
        <w:t xml:space="preserve">зборне </w:t>
      </w:r>
      <w:r>
        <w:rPr>
          <w:sz w:val="24"/>
          <w:szCs w:val="24"/>
          <w:lang w:val="sr-RS"/>
        </w:rPr>
        <w:t>к</w:t>
      </w:r>
      <w:r>
        <w:rPr>
          <w:sz w:val="24"/>
          <w:szCs w:val="24"/>
          <w:lang w:val="sr-CS"/>
        </w:rPr>
        <w:t xml:space="preserve">омисије </w:t>
      </w:r>
      <w:r>
        <w:rPr>
          <w:sz w:val="24"/>
          <w:szCs w:val="24"/>
          <w:lang w:val="sr-RS"/>
        </w:rPr>
        <w:t>присуствују</w:t>
      </w:r>
      <w:r>
        <w:rPr>
          <w:sz w:val="24"/>
          <w:szCs w:val="24"/>
          <w:lang w:val="sr-CS"/>
        </w:rPr>
        <w:t xml:space="preserve">: </w:t>
      </w:r>
      <w:r>
        <w:rPr>
          <w:sz w:val="24"/>
          <w:szCs w:val="24"/>
          <w:lang w:val="sr-RS"/>
        </w:rPr>
        <w:t xml:space="preserve">Јован Миленковић, председник Изборне комисије, </w:t>
      </w:r>
      <w:r>
        <w:rPr>
          <w:rFonts w:eastAsia="Times New Roman" w:cs="Times New Roman"/>
          <w:b w:val="false"/>
          <w:bCs w:val="false"/>
          <w:sz w:val="24"/>
          <w:szCs w:val="24"/>
          <w:lang w:val="sr-RS" w:bidi="ar-SA"/>
        </w:rPr>
        <w:t>Зоран Стојановић</w:t>
      </w:r>
      <w:r>
        <w:rPr>
          <w:rFonts w:cs="Times New Roman"/>
          <w:sz w:val="24"/>
          <w:szCs w:val="24"/>
          <w:lang w:val="zxx"/>
        </w:rPr>
        <w:t xml:space="preserve">, </w:t>
      </w:r>
      <w:r>
        <w:rPr>
          <w:rFonts w:cs="Times New Roman"/>
          <w:b w:val="false"/>
          <w:bCs w:val="false"/>
          <w:sz w:val="24"/>
          <w:szCs w:val="24"/>
          <w:lang w:val="sr-RS"/>
        </w:rPr>
        <w:t xml:space="preserve">заменик председника, чланови и заменици чланова Изборне комисије, </w:t>
      </w:r>
      <w:r>
        <w:rPr>
          <w:rFonts w:cs="Times New Roman"/>
          <w:b w:val="false"/>
          <w:bCs w:val="false"/>
          <w:sz w:val="26"/>
          <w:szCs w:val="26"/>
          <w:lang w:val="sr-RS"/>
        </w:rPr>
        <w:t>Зорана</w:t>
      </w:r>
      <w:r>
        <w:rPr>
          <w:rFonts w:cs="Times New Roman"/>
          <w:b w:val="false"/>
          <w:bCs w:val="false"/>
          <w:sz w:val="26"/>
          <w:szCs w:val="26"/>
          <w:lang w:val="zxx"/>
        </w:rPr>
        <w:t xml:space="preserve"> Николић</w:t>
      </w:r>
      <w:r>
        <w:rPr>
          <w:rFonts w:cs="Times New Roman"/>
          <w:b w:val="false"/>
          <w:bCs w:val="false"/>
          <w:sz w:val="26"/>
          <w:szCs w:val="26"/>
          <w:lang w:val="sr-RS"/>
        </w:rPr>
        <w:t xml:space="preserve">, Драган Ћирић, </w:t>
      </w:r>
      <w:r>
        <w:rPr>
          <w:rFonts w:eastAsia="Times New Roman" w:cs="Times New Roman"/>
          <w:b w:val="false"/>
          <w:bCs w:val="false"/>
          <w:sz w:val="26"/>
          <w:szCs w:val="26"/>
          <w:lang w:val="sr-RS" w:bidi="ar-SA"/>
        </w:rPr>
        <w:t>Нина Ћирић,</w:t>
      </w:r>
      <w:r>
        <w:rPr>
          <w:rFonts w:cs="Times New Roman"/>
          <w:b w:val="false"/>
          <w:bCs w:val="false"/>
          <w:sz w:val="26"/>
          <w:szCs w:val="26"/>
          <w:lang w:val="sr-RS"/>
        </w:rPr>
        <w:t xml:space="preserve"> </w:t>
      </w:r>
      <w:r>
        <w:rPr>
          <w:rFonts w:eastAsia="Times New Roman" w:cs="Times New Roman"/>
          <w:b w:val="false"/>
          <w:bCs w:val="false"/>
          <w:sz w:val="26"/>
          <w:szCs w:val="26"/>
          <w:lang w:val="sr-RS" w:bidi="ar-SA"/>
        </w:rPr>
        <w:t>Драган Манић</w:t>
      </w:r>
      <w:r>
        <w:rPr>
          <w:rFonts w:cs="Times New Roman"/>
          <w:b w:val="false"/>
          <w:bCs w:val="false"/>
          <w:sz w:val="26"/>
          <w:szCs w:val="26"/>
          <w:lang w:val="sr-RS"/>
        </w:rPr>
        <w:t xml:space="preserve">, </w:t>
      </w:r>
      <w:r>
        <w:rPr>
          <w:rFonts w:eastAsia="Times New Roman" w:cs="Times New Roman"/>
          <w:b w:val="false"/>
          <w:bCs w:val="false"/>
          <w:sz w:val="26"/>
          <w:szCs w:val="26"/>
          <w:lang w:val="sr-RS" w:bidi="ar-SA"/>
        </w:rPr>
        <w:t>Данијел Милошевић</w:t>
      </w:r>
      <w:r>
        <w:rPr>
          <w:rFonts w:cs="Times New Roman"/>
          <w:b w:val="false"/>
          <w:bCs w:val="false"/>
          <w:sz w:val="26"/>
          <w:szCs w:val="26"/>
          <w:lang w:val="zxx"/>
        </w:rPr>
        <w:t xml:space="preserve">, </w:t>
      </w:r>
      <w:r>
        <w:rPr>
          <w:rFonts w:eastAsia="Times New Roman" w:cs="Times New Roman"/>
          <w:b w:val="false"/>
          <w:bCs w:val="false"/>
          <w:sz w:val="26"/>
          <w:szCs w:val="26"/>
          <w:lang w:val="sr-RS" w:bidi="ar-SA"/>
        </w:rPr>
        <w:t>Миомир Димитријевић</w:t>
      </w:r>
      <w:r>
        <w:rPr>
          <w:rFonts w:cs="Times New Roman"/>
          <w:b w:val="false"/>
          <w:bCs w:val="false"/>
          <w:sz w:val="26"/>
          <w:szCs w:val="26"/>
          <w:lang w:val="zxx"/>
        </w:rPr>
        <w:t xml:space="preserve">, </w:t>
      </w:r>
      <w:r>
        <w:rPr>
          <w:rFonts w:cs="Times New Roman"/>
          <w:b w:val="false"/>
          <w:bCs w:val="false"/>
          <w:sz w:val="26"/>
          <w:szCs w:val="26"/>
          <w:lang w:val="sr-RS"/>
        </w:rPr>
        <w:t xml:space="preserve">Бојан Влатковић, </w:t>
      </w:r>
      <w:r>
        <w:rPr>
          <w:rFonts w:eastAsia="Times New Roman" w:cs="Times New Roman"/>
          <w:b w:val="false"/>
          <w:bCs w:val="false"/>
          <w:sz w:val="26"/>
          <w:szCs w:val="26"/>
          <w:lang w:val="sr-RS" w:bidi="ar-SA"/>
        </w:rPr>
        <w:t>Алексов Владислав, Даниела Тодосијевић,</w:t>
      </w:r>
      <w:r>
        <w:rPr>
          <w:rFonts w:cs="Times New Roman"/>
          <w:b w:val="false"/>
          <w:bCs w:val="false"/>
          <w:sz w:val="26"/>
          <w:szCs w:val="26"/>
          <w:lang w:val="sr-RS"/>
        </w:rPr>
        <w:t xml:space="preserve"> Владан Ђорђевић</w:t>
      </w:r>
      <w:r>
        <w:rPr>
          <w:rFonts w:eastAsia="Times New Roman" w:cs="Times New Roman"/>
          <w:b w:val="false"/>
          <w:bCs w:val="false"/>
          <w:sz w:val="26"/>
          <w:szCs w:val="26"/>
          <w:lang w:val="sr-RS" w:bidi="ar-SA"/>
        </w:rPr>
        <w:t xml:space="preserve">, </w:t>
      </w:r>
      <w:r>
        <w:rPr>
          <w:rFonts w:cs="Times New Roman"/>
          <w:b w:val="false"/>
          <w:bCs w:val="false"/>
          <w:sz w:val="26"/>
          <w:szCs w:val="26"/>
          <w:lang w:val="sr-RS"/>
        </w:rPr>
        <w:t xml:space="preserve">Дарко Пешић, </w:t>
      </w:r>
      <w:r>
        <w:rPr>
          <w:rFonts w:cs="Times New Roman"/>
          <w:b w:val="false"/>
          <w:bCs w:val="false"/>
          <w:sz w:val="26"/>
          <w:szCs w:val="26"/>
          <w:lang w:val="sr-RS"/>
        </w:rPr>
        <w:t>С</w:t>
      </w:r>
      <w:r>
        <w:rPr>
          <w:rFonts w:cs="Times New Roman"/>
          <w:b w:val="false"/>
          <w:bCs w:val="false"/>
          <w:sz w:val="26"/>
          <w:szCs w:val="26"/>
          <w:lang w:val="sr-RS"/>
        </w:rPr>
        <w:t>ветлана Илић</w:t>
      </w:r>
      <w:r>
        <w:rPr>
          <w:rFonts w:cs="Times New Roman"/>
          <w:b w:val="false"/>
          <w:bCs w:val="false"/>
          <w:sz w:val="26"/>
          <w:szCs w:val="26"/>
        </w:rPr>
        <w:t xml:space="preserve">, </w:t>
      </w:r>
      <w:r>
        <w:rPr>
          <w:rFonts w:cs="Times New Roman"/>
          <w:b w:val="false"/>
          <w:bCs w:val="false"/>
          <w:color w:val="000000"/>
          <w:sz w:val="26"/>
          <w:szCs w:val="26"/>
          <w:lang w:val="sr-RS"/>
        </w:rPr>
        <w:t>Раде Петровић,</w:t>
      </w:r>
      <w:r>
        <w:rPr>
          <w:rFonts w:cs="Times New Roman"/>
          <w:b w:val="false"/>
          <w:bCs w:val="false"/>
          <w:sz w:val="26"/>
          <w:szCs w:val="26"/>
          <w:lang w:val="sr-RS"/>
        </w:rPr>
        <w:t xml:space="preserve"> </w:t>
      </w:r>
      <w:r>
        <w:rPr>
          <w:rFonts w:cs="Times New Roman"/>
          <w:b w:val="false"/>
          <w:bCs w:val="false"/>
          <w:color w:val="000000"/>
          <w:sz w:val="24"/>
          <w:szCs w:val="24"/>
          <w:lang w:val="sr-RS"/>
        </w:rPr>
        <w:t>Миљана</w:t>
      </w:r>
      <w:r>
        <w:rPr>
          <w:rFonts w:cs="Times New Roman"/>
          <w:b w:val="false"/>
          <w:bCs w:val="false"/>
          <w:color w:val="000000"/>
          <w:sz w:val="24"/>
          <w:szCs w:val="24"/>
          <w:lang w:val="sr-RS"/>
        </w:rPr>
        <w:t xml:space="preserve"> Манчић Петровић</w:t>
      </w:r>
      <w:r>
        <w:rPr>
          <w:rFonts w:cs="Times New Roman"/>
          <w:b w:val="false"/>
          <w:bCs w:val="false"/>
          <w:color w:val="000000"/>
          <w:sz w:val="26"/>
          <w:szCs w:val="26"/>
          <w:lang w:val="sr-RS"/>
        </w:rPr>
        <w:t>,</w:t>
      </w:r>
      <w:r>
        <w:rPr>
          <w:rFonts w:cs="Times New Roman"/>
          <w:b w:val="false"/>
          <w:bCs w:val="false"/>
          <w:color w:val="000000"/>
          <w:sz w:val="26"/>
          <w:szCs w:val="26"/>
          <w:lang w:val="sr-RS"/>
        </w:rPr>
        <w:t xml:space="preserve"> </w:t>
      </w:r>
      <w:r>
        <w:rPr>
          <w:rFonts w:cs="Times New Roman"/>
          <w:b w:val="false"/>
          <w:bCs w:val="false"/>
          <w:sz w:val="26"/>
          <w:szCs w:val="26"/>
          <w:lang w:val="sr-RS"/>
        </w:rPr>
        <w:t>Н</w:t>
      </w:r>
      <w:r>
        <w:rPr>
          <w:rFonts w:cs="Times New Roman"/>
          <w:b w:val="false"/>
          <w:bCs w:val="false"/>
          <w:color w:val="000000"/>
          <w:sz w:val="26"/>
          <w:szCs w:val="26"/>
          <w:lang w:val="sr-RS"/>
        </w:rPr>
        <w:t>икола Манић</w:t>
      </w:r>
      <w:r>
        <w:rPr>
          <w:rFonts w:cs="Times New Roman"/>
          <w:b w:val="false"/>
          <w:bCs w:val="false"/>
          <w:sz w:val="26"/>
          <w:szCs w:val="26"/>
        </w:rPr>
        <w:t xml:space="preserve">, </w:t>
      </w:r>
      <w:r>
        <w:rPr>
          <w:rFonts w:cs="Times New Roman"/>
          <w:b w:val="false"/>
          <w:bCs w:val="false"/>
          <w:color w:val="000000"/>
          <w:sz w:val="26"/>
          <w:szCs w:val="26"/>
          <w:lang w:val="sr-RS"/>
        </w:rPr>
        <w:t xml:space="preserve"> Братислав Николић,</w:t>
      </w:r>
      <w:r>
        <w:rPr>
          <w:rFonts w:cs="Times New Roman"/>
          <w:b w:val="false"/>
          <w:bCs w:val="false"/>
          <w:sz w:val="26"/>
          <w:szCs w:val="26"/>
          <w:lang w:val="sr-RS"/>
        </w:rPr>
        <w:t xml:space="preserve"> </w:t>
      </w:r>
      <w:r>
        <w:rPr>
          <w:rFonts w:cs="Times New Roman"/>
          <w:b w:val="false"/>
          <w:bCs w:val="false"/>
          <w:color w:val="000000"/>
          <w:sz w:val="26"/>
          <w:szCs w:val="26"/>
          <w:lang w:val="sr-RS"/>
        </w:rPr>
        <w:t>Зоран Манић</w:t>
      </w:r>
      <w:r>
        <w:rPr>
          <w:rFonts w:cs="Times New Roman"/>
          <w:b w:val="false"/>
          <w:bCs w:val="false"/>
          <w:sz w:val="26"/>
          <w:szCs w:val="26"/>
        </w:rPr>
        <w:t>,</w:t>
      </w:r>
      <w:r>
        <w:rPr>
          <w:rFonts w:cs="Times New Roman"/>
          <w:b w:val="false"/>
          <w:bCs w:val="false"/>
          <w:sz w:val="26"/>
          <w:szCs w:val="26"/>
          <w:lang w:val="sr-RS"/>
        </w:rPr>
        <w:t xml:space="preserve"> </w:t>
      </w:r>
      <w:r>
        <w:rPr>
          <w:rFonts w:cs="Times New Roman"/>
          <w:b w:val="false"/>
          <w:bCs w:val="false"/>
          <w:color w:val="000000"/>
          <w:sz w:val="26"/>
          <w:szCs w:val="26"/>
          <w:lang w:val="sr-RS"/>
        </w:rPr>
        <w:t>Милица Рашић</w:t>
      </w:r>
      <w:r>
        <w:rPr>
          <w:rFonts w:cs="Times New Roman"/>
          <w:b w:val="false"/>
          <w:bCs w:val="false"/>
          <w:sz w:val="26"/>
          <w:szCs w:val="26"/>
        </w:rPr>
        <w:t xml:space="preserve">, </w:t>
      </w:r>
      <w:r>
        <w:rPr>
          <w:rFonts w:cs="Times New Roman"/>
          <w:b w:val="false"/>
          <w:bCs w:val="false"/>
          <w:color w:val="000000"/>
          <w:sz w:val="26"/>
          <w:szCs w:val="26"/>
          <w:lang w:val="sr-RS"/>
        </w:rPr>
        <w:t>Ивана Лилић,</w:t>
      </w:r>
      <w:r>
        <w:rPr>
          <w:rFonts w:cs="Times New Roman"/>
          <w:b w:val="false"/>
          <w:bCs w:val="false"/>
          <w:sz w:val="26"/>
          <w:szCs w:val="26"/>
          <w:lang w:val="sr-RS"/>
        </w:rPr>
        <w:t xml:space="preserve"> </w:t>
      </w:r>
      <w:r>
        <w:rPr>
          <w:rFonts w:eastAsia="Times New Roman" w:cs="Times New Roman"/>
          <w:b w:val="false"/>
          <w:bCs w:val="false"/>
          <w:color w:val="000000"/>
          <w:sz w:val="26"/>
          <w:szCs w:val="26"/>
          <w:lang w:val="sr-RS" w:bidi="ar-SA"/>
        </w:rPr>
        <w:t>Ивана Антић</w:t>
      </w:r>
      <w:r>
        <w:rPr>
          <w:rFonts w:eastAsia="Times New Roman" w:cs="Times New Roman"/>
          <w:b w:val="false"/>
          <w:bCs w:val="false"/>
          <w:color w:val="000000"/>
          <w:sz w:val="26"/>
          <w:szCs w:val="26"/>
          <w:lang w:val="sr-RS" w:bidi="ar-SA"/>
        </w:rPr>
        <w:t xml:space="preserve">, </w:t>
      </w:r>
      <w:r>
        <w:rPr>
          <w:rFonts w:eastAsia="Times New Roman" w:cs="Times New Roman"/>
          <w:b w:val="false"/>
          <w:bCs w:val="false"/>
          <w:color w:val="000000"/>
          <w:sz w:val="24"/>
          <w:szCs w:val="24"/>
          <w:lang w:val="sr-RS" w:bidi="ar-SA"/>
        </w:rPr>
        <w:t>Бојан Игњатовић</w:t>
      </w:r>
      <w:r>
        <w:rPr>
          <w:rFonts w:eastAsia="Times New Roman" w:cs="Times New Roman"/>
          <w:b w:val="false"/>
          <w:bCs w:val="false"/>
          <w:color w:val="000000"/>
          <w:sz w:val="26"/>
          <w:szCs w:val="26"/>
          <w:lang w:val="sr-RS" w:bidi="ar-SA"/>
        </w:rPr>
        <w:t xml:space="preserve">, </w:t>
      </w:r>
      <w:r>
        <w:rPr>
          <w:rFonts w:eastAsia="Times New Roman" w:cs="Times New Roman"/>
          <w:b w:val="false"/>
          <w:bCs w:val="false"/>
          <w:color w:val="000000"/>
          <w:sz w:val="24"/>
          <w:szCs w:val="24"/>
          <w:lang w:val="sr-RS" w:bidi="ar-SA"/>
        </w:rPr>
        <w:t>Бојан</w:t>
      </w:r>
      <w:r>
        <w:rPr>
          <w:rFonts w:eastAsia="Times New Roman" w:cs="Times New Roman"/>
          <w:b w:val="false"/>
          <w:bCs w:val="false"/>
          <w:color w:val="000000"/>
          <w:sz w:val="24"/>
          <w:szCs w:val="24"/>
          <w:lang w:val="sr-RS" w:bidi="ar-SA"/>
        </w:rPr>
        <w:t xml:space="preserve"> Манић</w:t>
      </w:r>
      <w:r>
        <w:rPr>
          <w:rFonts w:eastAsia="Times New Roman" w:cs="Times New Roman"/>
          <w:b w:val="false"/>
          <w:bCs w:val="false"/>
          <w:color w:val="000000"/>
          <w:sz w:val="26"/>
          <w:szCs w:val="26"/>
          <w:lang w:val="sr-RS" w:bidi="ar-SA"/>
        </w:rPr>
        <w:t>,</w:t>
      </w:r>
      <w:r>
        <w:rPr>
          <w:rFonts w:eastAsia="Times New Roman" w:cs="Times New Roman"/>
          <w:b w:val="false"/>
          <w:bCs w:val="false"/>
          <w:color w:val="000000"/>
          <w:sz w:val="26"/>
          <w:szCs w:val="26"/>
          <w:lang w:val="sr-RS" w:bidi="ar-SA"/>
        </w:rPr>
        <w:t xml:space="preserve"> </w:t>
      </w:r>
      <w:r>
        <w:rPr>
          <w:rFonts w:eastAsia="Times New Roman" w:cs="Times New Roman"/>
          <w:b w:val="false"/>
          <w:bCs w:val="false"/>
          <w:color w:val="000000"/>
          <w:sz w:val="24"/>
          <w:szCs w:val="24"/>
          <w:lang w:val="sr-RS" w:bidi="ar-SA"/>
        </w:rPr>
        <w:t>Зоран Панић</w:t>
      </w:r>
      <w:r>
        <w:rPr>
          <w:rFonts w:eastAsia="Times New Roman" w:cs="Times New Roman"/>
          <w:b w:val="false"/>
          <w:bCs w:val="false"/>
          <w:color w:val="000000"/>
          <w:sz w:val="26"/>
          <w:szCs w:val="26"/>
          <w:lang w:val="sr-RS" w:bidi="ar-SA"/>
        </w:rPr>
        <w:t xml:space="preserve">, </w:t>
      </w:r>
      <w:r>
        <w:rPr>
          <w:rFonts w:eastAsia="Times New Roman" w:cs="Times New Roman"/>
          <w:b w:val="false"/>
          <w:bCs w:val="false"/>
          <w:color w:val="000000"/>
          <w:sz w:val="26"/>
          <w:szCs w:val="26"/>
          <w:lang w:val="sr-RS" w:bidi="ar-SA"/>
        </w:rPr>
        <w:t>Стефан Петровић</w:t>
      </w:r>
      <w:r>
        <w:rPr>
          <w:rFonts w:eastAsia="Times New Roman" w:cs="Times New Roman"/>
          <w:b w:val="false"/>
          <w:bCs w:val="false"/>
          <w:color w:val="000000"/>
          <w:sz w:val="26"/>
          <w:szCs w:val="26"/>
          <w:lang w:val="sr-RS" w:bidi="ar-SA"/>
        </w:rPr>
        <w:t>,</w:t>
      </w:r>
      <w:r>
        <w:rPr>
          <w:rFonts w:eastAsia="Times New Roman" w:cs="Times New Roman"/>
          <w:b w:val="false"/>
          <w:bCs w:val="false"/>
          <w:color w:val="000000"/>
          <w:sz w:val="26"/>
          <w:szCs w:val="26"/>
          <w:lang w:val="sr-RS" w:bidi="ar-SA"/>
        </w:rPr>
        <w:t xml:space="preserve"> </w:t>
      </w:r>
      <w:r>
        <w:rPr>
          <w:rFonts w:eastAsia="Times New Roman" w:cs="Times New Roman"/>
          <w:b w:val="false"/>
          <w:bCs w:val="false"/>
          <w:color w:val="000000"/>
          <w:sz w:val="24"/>
          <w:szCs w:val="24"/>
          <w:lang w:val="sr-RS" w:bidi="ar-SA"/>
        </w:rPr>
        <w:t>Анђелка Васић</w:t>
      </w:r>
      <w:r>
        <w:rPr>
          <w:rFonts w:eastAsia="Times New Roman" w:cs="Times New Roman"/>
          <w:b w:val="false"/>
          <w:bCs w:val="false"/>
          <w:color w:val="000000"/>
          <w:sz w:val="26"/>
          <w:szCs w:val="26"/>
          <w:lang w:val="sr-RS" w:bidi="ar-SA"/>
        </w:rPr>
        <w:t xml:space="preserve">, </w:t>
      </w:r>
      <w:r>
        <w:rPr>
          <w:rFonts w:eastAsia="Times New Roman" w:cs="Times New Roman"/>
          <w:b w:val="false"/>
          <w:bCs w:val="false"/>
          <w:color w:val="000000"/>
          <w:sz w:val="26"/>
          <w:szCs w:val="26"/>
          <w:lang w:val="sr-RS" w:bidi="ar-SA"/>
        </w:rPr>
        <w:t>Валентина Анд</w:t>
      </w:r>
      <w:r>
        <w:rPr>
          <w:rFonts w:eastAsia="Times New Roman" w:cs="Times New Roman"/>
          <w:b w:val="false"/>
          <w:bCs w:val="false"/>
          <w:color w:val="000000"/>
          <w:sz w:val="26"/>
          <w:szCs w:val="26"/>
          <w:lang w:val="sr-RS" w:bidi="ar-SA"/>
        </w:rPr>
        <w:t>р</w:t>
      </w:r>
      <w:r>
        <w:rPr>
          <w:rFonts w:eastAsia="Times New Roman" w:cs="Times New Roman"/>
          <w:b w:val="false"/>
          <w:bCs w:val="false"/>
          <w:color w:val="000000"/>
          <w:sz w:val="26"/>
          <w:szCs w:val="26"/>
          <w:lang w:val="sr-RS" w:bidi="ar-SA"/>
        </w:rPr>
        <w:t>ејић</w:t>
      </w:r>
      <w:r>
        <w:rPr>
          <w:rFonts w:eastAsia="Times New Roman" w:cs="Times New Roman"/>
          <w:b w:val="false"/>
          <w:bCs w:val="false"/>
          <w:color w:val="000000"/>
          <w:sz w:val="26"/>
          <w:szCs w:val="26"/>
          <w:lang w:val="sr-RS" w:bidi="ar-SA"/>
        </w:rPr>
        <w:t xml:space="preserve">, </w:t>
      </w:r>
      <w:r>
        <w:rPr>
          <w:rFonts w:eastAsia="Times New Roman" w:cs="Times New Roman"/>
          <w:b w:val="false"/>
          <w:bCs w:val="false"/>
          <w:color w:val="000000"/>
          <w:sz w:val="24"/>
          <w:szCs w:val="24"/>
          <w:lang w:val="sr-RS" w:bidi="ar-SA"/>
        </w:rPr>
        <w:t>Дејан Спасов</w:t>
      </w:r>
      <w:r>
        <w:rPr>
          <w:rFonts w:eastAsia="Times New Roman" w:cs="Times New Roman"/>
          <w:b w:val="false"/>
          <w:bCs w:val="false"/>
          <w:color w:val="000000"/>
          <w:sz w:val="26"/>
          <w:szCs w:val="26"/>
          <w:lang w:val="sr-RS" w:bidi="ar-SA"/>
        </w:rPr>
        <w:t xml:space="preserve">, </w:t>
      </w:r>
      <w:r>
        <w:rPr>
          <w:rFonts w:eastAsia="Times New Roman" w:cs="Times New Roman"/>
          <w:b w:val="false"/>
          <w:bCs w:val="false"/>
          <w:color w:val="000000"/>
          <w:sz w:val="24"/>
          <w:szCs w:val="24"/>
          <w:lang w:val="sr-RS" w:bidi="ar-SA"/>
        </w:rPr>
        <w:t xml:space="preserve">Владимир Златановић, </w:t>
      </w:r>
      <w:r>
        <w:rPr>
          <w:rFonts w:eastAsia="Times New Roman" w:cs="Times New Roman"/>
          <w:b w:val="false"/>
          <w:bCs w:val="false"/>
          <w:color w:val="000000"/>
          <w:sz w:val="24"/>
          <w:szCs w:val="24"/>
          <w:u w:val="none"/>
          <w:lang w:val="sr-RS" w:bidi="ar-SA"/>
        </w:rPr>
        <w:t xml:space="preserve"> </w:t>
      </w:r>
      <w:r>
        <w:rPr>
          <w:rFonts w:eastAsia="Times New Roman" w:cs="Times New Roman"/>
          <w:b w:val="false"/>
          <w:bCs w:val="false"/>
          <w:color w:val="000000"/>
          <w:sz w:val="24"/>
          <w:szCs w:val="24"/>
          <w:u w:val="none"/>
          <w:lang w:val="sr-RS" w:bidi="ar-SA"/>
        </w:rPr>
        <w:t xml:space="preserve">Предраг Ристић, </w:t>
      </w:r>
      <w:r>
        <w:rPr>
          <w:rFonts w:eastAsia="Times New Roman" w:cs="Times New Roman"/>
          <w:b w:val="false"/>
          <w:bCs w:val="false"/>
          <w:color w:val="000000"/>
          <w:sz w:val="24"/>
          <w:szCs w:val="24"/>
          <w:lang w:val="sr-RS" w:bidi="ar-SA"/>
        </w:rPr>
        <w:t>Јована Тошић,</w:t>
      </w:r>
      <w:r>
        <w:rPr>
          <w:rFonts w:eastAsia="Times New Roman" w:cs="Times New Roman"/>
          <w:b w:val="false"/>
          <w:bCs w:val="false"/>
          <w:color w:val="000000"/>
          <w:sz w:val="24"/>
          <w:szCs w:val="24"/>
          <w:lang w:val="sr-RS" w:bidi="ar-SA"/>
        </w:rPr>
        <w:t xml:space="preserve"> </w:t>
      </w:r>
      <w:r>
        <w:rPr>
          <w:rFonts w:eastAsia="Times New Roman" w:cs="Times New Roman"/>
          <w:b w:val="false"/>
          <w:bCs w:val="false"/>
          <w:color w:val="000000"/>
          <w:sz w:val="24"/>
          <w:szCs w:val="24"/>
          <w:lang w:val="sr-RS" w:bidi="ar-SA"/>
        </w:rPr>
        <w:t>Сандра Стојановић,</w:t>
      </w:r>
      <w:r>
        <w:rPr>
          <w:rFonts w:eastAsia="Times New Roman" w:cs="Times New Roman"/>
          <w:b w:val="false"/>
          <w:bCs w:val="false"/>
          <w:color w:val="000000"/>
          <w:sz w:val="24"/>
          <w:szCs w:val="24"/>
          <w:u w:val="none"/>
          <w:lang w:val="sr-RS" w:bidi="ar-SA"/>
        </w:rPr>
        <w:t xml:space="preserve"> </w:t>
      </w:r>
      <w:r>
        <w:rPr>
          <w:rFonts w:eastAsia="Times New Roman" w:cs="Times New Roman"/>
          <w:b w:val="false"/>
          <w:bCs w:val="false"/>
          <w:color w:val="000000"/>
          <w:sz w:val="24"/>
          <w:szCs w:val="24"/>
          <w:u w:val="none"/>
          <w:lang w:val="sr-RS" w:bidi="ar-SA"/>
        </w:rPr>
        <w:t>Марјан Ћирић</w:t>
      </w:r>
      <w:r>
        <w:rPr>
          <w:rFonts w:eastAsia="Times New Roman" w:cs="Times New Roman"/>
          <w:b w:val="false"/>
          <w:bCs w:val="false"/>
          <w:color w:val="000000"/>
          <w:sz w:val="24"/>
          <w:szCs w:val="24"/>
          <w:u w:val="none"/>
          <w:lang w:val="sr-RS" w:bidi="ar-SA"/>
        </w:rPr>
        <w:t xml:space="preserve">, </w:t>
      </w:r>
      <w:r>
        <w:rPr>
          <w:rFonts w:eastAsia="Times New Roman" w:cs="Times New Roman"/>
          <w:b w:val="false"/>
          <w:bCs w:val="false"/>
          <w:color w:val="000000"/>
          <w:sz w:val="24"/>
          <w:szCs w:val="24"/>
          <w:u w:val="none"/>
          <w:lang w:val="sr-RS" w:bidi="ar-SA"/>
        </w:rPr>
        <w:t>Ивана Пејчић</w:t>
      </w:r>
      <w:r>
        <w:rPr>
          <w:rFonts w:eastAsia="Times New Roman" w:cs="Times New Roman"/>
          <w:b w:val="false"/>
          <w:bCs w:val="false"/>
          <w:color w:val="000000"/>
          <w:sz w:val="24"/>
          <w:szCs w:val="24"/>
          <w:u w:val="none"/>
          <w:lang w:val="sr-RS" w:bidi="ar-SA"/>
        </w:rPr>
        <w:t xml:space="preserve">, </w:t>
      </w:r>
      <w:r>
        <w:rPr>
          <w:rFonts w:eastAsia="Times New Roman" w:cs="Times New Roman"/>
          <w:b w:val="false"/>
          <w:bCs w:val="false"/>
          <w:color w:val="000000"/>
          <w:sz w:val="24"/>
          <w:szCs w:val="24"/>
          <w:lang w:val="sr-RS" w:bidi="ar-SA"/>
        </w:rPr>
        <w:t>Јована Ђорђевић</w:t>
      </w:r>
      <w:r>
        <w:rPr>
          <w:rFonts w:eastAsia="Times New Roman" w:cs="Times New Roman"/>
          <w:b w:val="false"/>
          <w:bCs w:val="false"/>
          <w:color w:val="000000"/>
          <w:sz w:val="24"/>
          <w:szCs w:val="24"/>
          <w:lang w:val="sr-RS" w:bidi="ar-SA"/>
        </w:rPr>
        <w:t xml:space="preserve">, </w:t>
      </w:r>
      <w:r>
        <w:rPr>
          <w:rFonts w:eastAsia="Times New Roman" w:cs="Times New Roman"/>
          <w:b w:val="false"/>
          <w:bCs w:val="false"/>
          <w:color w:val="000000"/>
          <w:sz w:val="24"/>
          <w:szCs w:val="24"/>
          <w:lang w:val="sr-RS" w:bidi="ar-SA"/>
        </w:rPr>
        <w:t>Зоран Митић,</w:t>
      </w:r>
      <w:r>
        <w:rPr>
          <w:rFonts w:eastAsia="Times New Roman" w:cs="Times New Roman"/>
          <w:b w:val="false"/>
          <w:bCs w:val="false"/>
          <w:color w:val="000000"/>
          <w:sz w:val="24"/>
          <w:szCs w:val="24"/>
          <w:lang w:val="sr-RS" w:bidi="ar-SA"/>
        </w:rPr>
        <w:t xml:space="preserve"> </w:t>
      </w:r>
      <w:r>
        <w:rPr>
          <w:rFonts w:eastAsia="Times New Roman" w:cs="Times New Roman"/>
          <w:b w:val="false"/>
          <w:bCs w:val="false"/>
          <w:color w:val="000000"/>
          <w:sz w:val="24"/>
          <w:szCs w:val="24"/>
          <w:lang w:val="sr-RS" w:bidi="ar-SA"/>
        </w:rPr>
        <w:t>Драган Алексов</w:t>
      </w:r>
      <w:r>
        <w:rPr>
          <w:rFonts w:eastAsia="Times New Roman" w:cs="Times New Roman"/>
          <w:b w:val="false"/>
          <w:bCs w:val="false"/>
          <w:color w:val="000000"/>
          <w:sz w:val="24"/>
          <w:szCs w:val="24"/>
          <w:lang w:val="sr-RS" w:bidi="ar-SA"/>
        </w:rPr>
        <w:t xml:space="preserve">, </w:t>
      </w:r>
      <w:r>
        <w:rPr>
          <w:rFonts w:eastAsia="Times New Roman" w:cs="Times New Roman"/>
          <w:b w:val="false"/>
          <w:bCs w:val="false"/>
          <w:color w:val="000000"/>
          <w:sz w:val="24"/>
          <w:szCs w:val="24"/>
          <w:lang w:val="sr-RS" w:bidi="ar-SA"/>
        </w:rPr>
        <w:t>Милан Видојевић</w:t>
      </w:r>
      <w:r>
        <w:rPr>
          <w:rFonts w:eastAsia="Times New Roman" w:cs="Times New Roman"/>
          <w:b w:val="false"/>
          <w:bCs w:val="false"/>
          <w:color w:val="000000"/>
          <w:sz w:val="24"/>
          <w:szCs w:val="24"/>
          <w:lang w:val="sr-RS" w:bidi="ar-SA"/>
        </w:rPr>
        <w:t>,</w:t>
      </w:r>
      <w:r>
        <w:rPr>
          <w:rFonts w:eastAsia="Times New Roman" w:cs="Times New Roman"/>
          <w:b w:val="false"/>
          <w:bCs w:val="false"/>
          <w:color w:val="000000"/>
          <w:sz w:val="24"/>
          <w:szCs w:val="24"/>
          <w:u w:val="none"/>
          <w:lang w:val="sr-RS" w:bidi="ar-SA"/>
        </w:rPr>
        <w:t xml:space="preserve"> </w:t>
      </w:r>
      <w:r>
        <w:rPr>
          <w:rFonts w:eastAsia="Times New Roman" w:cs="Times New Roman"/>
          <w:b w:val="false"/>
          <w:bCs w:val="false"/>
          <w:color w:val="000000"/>
          <w:sz w:val="24"/>
          <w:szCs w:val="24"/>
          <w:u w:val="none"/>
          <w:lang w:val="sr-RS" w:bidi="ar-SA"/>
        </w:rPr>
        <w:t>Бојана Ћирић</w:t>
      </w:r>
      <w:r>
        <w:rPr>
          <w:rFonts w:eastAsia="Times New Roman" w:cs="Times New Roman"/>
          <w:b w:val="false"/>
          <w:bCs w:val="false"/>
          <w:color w:val="000000"/>
          <w:sz w:val="24"/>
          <w:szCs w:val="24"/>
          <w:lang w:val="sr-RS" w:bidi="ar-SA"/>
        </w:rPr>
        <w:t>,</w:t>
      </w:r>
      <w:r>
        <w:rPr>
          <w:rFonts w:eastAsia="Times New Roman" w:cs="Times New Roman"/>
          <w:b w:val="false"/>
          <w:bCs w:val="false"/>
          <w:sz w:val="24"/>
          <w:szCs w:val="24"/>
          <w:lang w:val="sr-RS" w:bidi="ar-SA"/>
        </w:rPr>
        <w:t xml:space="preserve"> </w:t>
      </w:r>
      <w:r>
        <w:rPr>
          <w:rFonts w:eastAsia="Times New Roman" w:cs="Times New Roman"/>
          <w:b w:val="false"/>
          <w:bCs w:val="false"/>
          <w:sz w:val="24"/>
          <w:szCs w:val="24"/>
          <w:lang w:val="zxx" w:bidi="ar-SA"/>
        </w:rPr>
        <w:t>Ирена</w:t>
      </w:r>
      <w:r>
        <w:rPr>
          <w:rFonts w:eastAsia="Times New Roman" w:cs="Times New Roman"/>
          <w:b w:val="false"/>
          <w:bCs w:val="false"/>
          <w:sz w:val="24"/>
          <w:szCs w:val="24"/>
          <w:lang w:val="sr-RS" w:bidi="ar-SA"/>
        </w:rPr>
        <w:t xml:space="preserve"> Костић, секретар Изборне комисије </w:t>
      </w:r>
      <w:r>
        <w:rPr>
          <w:rFonts w:eastAsia="Times New Roman" w:cs="Times New Roman"/>
          <w:b w:val="false"/>
          <w:bCs w:val="false"/>
          <w:sz w:val="24"/>
          <w:szCs w:val="24"/>
          <w:lang w:val="sr-RS" w:bidi="ar-SA"/>
        </w:rPr>
        <w:t>и</w:t>
      </w:r>
      <w:r>
        <w:rPr>
          <w:rFonts w:eastAsia="Times New Roman" w:cs="Times New Roman"/>
          <w:b w:val="false"/>
          <w:bCs w:val="false"/>
          <w:sz w:val="24"/>
          <w:szCs w:val="24"/>
          <w:lang w:val="sr-RS" w:bidi="ar-SA"/>
        </w:rPr>
        <w:t xml:space="preserve"> </w:t>
      </w:r>
      <w:r>
        <w:rPr>
          <w:rFonts w:eastAsia="Times New Roman" w:cs="Times New Roman"/>
          <w:b w:val="false"/>
          <w:bCs w:val="false"/>
          <w:color w:val="000000"/>
          <w:sz w:val="24"/>
          <w:szCs w:val="24"/>
          <w:u w:val="none"/>
          <w:lang w:val="sr-RS" w:bidi="ar-SA"/>
        </w:rPr>
        <w:t>Вања Ђорђевић, заменик секретара</w:t>
      </w:r>
      <w:r>
        <w:rPr>
          <w:rFonts w:eastAsia="Times New Roman" w:cs="Times New Roman"/>
          <w:b w:val="false"/>
          <w:bCs w:val="false"/>
          <w:sz w:val="24"/>
          <w:szCs w:val="24"/>
          <w:lang w:val="sr-RS" w:bidi="ar-SA"/>
        </w:rPr>
        <w:t>.</w:t>
      </w:r>
    </w:p>
    <w:p>
      <w:pPr>
        <w:pStyle w:val="Normal"/>
        <w:jc w:val="both"/>
        <w:rPr>
          <w:sz w:val="24"/>
          <w:szCs w:val="24"/>
        </w:rPr>
      </w:pPr>
      <w:r>
        <w:rPr>
          <w:rFonts w:cs="Times New Roman"/>
          <w:sz w:val="24"/>
          <w:szCs w:val="24"/>
          <w:lang w:val="sr-RS"/>
        </w:rPr>
        <w:tab/>
        <w:t xml:space="preserve">Седници нису присусутовали: </w:t>
      </w:r>
      <w:r>
        <w:rPr>
          <w:rFonts w:eastAsia="Times New Roman" w:cs="Times New Roman"/>
          <w:b w:val="false"/>
          <w:bCs w:val="false"/>
          <w:color w:val="000000"/>
          <w:sz w:val="24"/>
          <w:szCs w:val="24"/>
          <w:lang w:val="sr-RS" w:bidi="ar-SA"/>
        </w:rPr>
        <w:t xml:space="preserve">Виолета Минић, </w:t>
      </w:r>
      <w:r>
        <w:rPr>
          <w:rFonts w:eastAsia="Times New Roman" w:cs="Times New Roman"/>
          <w:b w:val="false"/>
          <w:bCs w:val="false"/>
          <w:color w:val="000000"/>
          <w:sz w:val="26"/>
          <w:szCs w:val="26"/>
          <w:lang w:val="sr-RS" w:bidi="ar-SA"/>
        </w:rPr>
        <w:t>Димитрије Манић</w:t>
      </w:r>
      <w:r>
        <w:rPr>
          <w:rFonts w:eastAsia="Times New Roman" w:cs="Times New Roman"/>
          <w:b w:val="false"/>
          <w:bCs w:val="false"/>
          <w:color w:val="000000"/>
          <w:sz w:val="26"/>
          <w:szCs w:val="26"/>
          <w:lang w:val="sr-RS" w:bidi="ar-SA"/>
        </w:rPr>
        <w:t xml:space="preserve">,  </w:t>
      </w:r>
      <w:r>
        <w:rPr>
          <w:rFonts w:eastAsia="Times New Roman" w:cs="Times New Roman"/>
          <w:b w:val="false"/>
          <w:bCs w:val="false"/>
          <w:color w:val="000000"/>
          <w:sz w:val="26"/>
          <w:szCs w:val="26"/>
          <w:lang w:val="sr-RS" w:bidi="ar-SA"/>
        </w:rPr>
        <w:t xml:space="preserve">Душан Митић, </w:t>
      </w:r>
      <w:r>
        <w:rPr>
          <w:rFonts w:eastAsia="Times New Roman" w:cs="Times New Roman"/>
          <w:b w:val="false"/>
          <w:bCs w:val="false"/>
          <w:color w:val="000000"/>
          <w:sz w:val="24"/>
          <w:szCs w:val="24"/>
          <w:lang w:val="sr-RS" w:bidi="ar-SA"/>
        </w:rPr>
        <w:t xml:space="preserve">Дејан Манић </w:t>
      </w:r>
      <w:r>
        <w:rPr>
          <w:rFonts w:eastAsia="Times New Roman" w:cs="Times New Roman"/>
          <w:b w:val="false"/>
          <w:bCs w:val="false"/>
          <w:color w:val="000000"/>
          <w:sz w:val="24"/>
          <w:szCs w:val="24"/>
          <w:lang w:val="sr-RS" w:bidi="ar-SA"/>
        </w:rPr>
        <w:t>и</w:t>
      </w:r>
      <w:r>
        <w:rPr>
          <w:rFonts w:eastAsia="Times New Roman" w:cs="Times New Roman"/>
          <w:b w:val="false"/>
          <w:bCs w:val="false"/>
          <w:color w:val="000000"/>
          <w:sz w:val="26"/>
          <w:szCs w:val="26"/>
          <w:lang w:val="sr-RS" w:bidi="ar-SA"/>
        </w:rPr>
        <w:t xml:space="preserve">  </w:t>
      </w:r>
      <w:r>
        <w:rPr>
          <w:rFonts w:eastAsia="Times New Roman" w:cs="Times New Roman"/>
          <w:b w:val="false"/>
          <w:bCs w:val="false"/>
          <w:color w:val="000000"/>
          <w:sz w:val="24"/>
          <w:szCs w:val="24"/>
          <w:lang w:val="sr-RS" w:bidi="ar-SA"/>
        </w:rPr>
        <w:t>Милош Агатоновић.</w:t>
      </w:r>
    </w:p>
    <w:p>
      <w:pPr>
        <w:pStyle w:val="Normal"/>
        <w:bidi w:val="0"/>
        <w:jc w:val="both"/>
        <w:rPr/>
      </w:pPr>
      <w:r>
        <w:rPr>
          <w:rFonts w:eastAsia="Times New Roman" w:cs="Times New Roman"/>
          <w:b w:val="false"/>
          <w:bCs w:val="false"/>
          <w:color w:val="000000"/>
          <w:sz w:val="24"/>
          <w:szCs w:val="24"/>
          <w:u w:val="none"/>
          <w:lang w:val="sr-RS" w:bidi="ar-SA"/>
        </w:rPr>
        <w:tab/>
      </w:r>
      <w:r>
        <w:rPr>
          <w:rFonts w:cs="Times New Roman"/>
          <w:sz w:val="24"/>
          <w:szCs w:val="24"/>
          <w:lang w:val="sr-RS"/>
        </w:rPr>
        <w:t>П</w:t>
      </w:r>
      <w:r>
        <w:rPr>
          <w:sz w:val="24"/>
          <w:szCs w:val="24"/>
          <w:lang w:val="sr-CS"/>
        </w:rPr>
        <w:t>редседник Изборне комисије отворио је с</w:t>
      </w:r>
      <w:r>
        <w:rPr>
          <w:sz w:val="24"/>
          <w:szCs w:val="24"/>
          <w:lang w:val="zxx"/>
        </w:rPr>
        <w:t>едницу</w:t>
      </w:r>
      <w:r>
        <w:rPr>
          <w:sz w:val="24"/>
          <w:szCs w:val="24"/>
          <w:lang w:val="sr-CS"/>
        </w:rPr>
        <w:t>, пошто је утврдио да постоји кворум за рад Изборне комисије</w:t>
      </w:r>
      <w:r>
        <w:rPr>
          <w:sz w:val="24"/>
          <w:szCs w:val="24"/>
          <w:lang w:val="sr-RS"/>
        </w:rPr>
        <w:t>.</w:t>
      </w:r>
    </w:p>
    <w:p>
      <w:pPr>
        <w:pStyle w:val="Normal"/>
        <w:bidi w:val="0"/>
        <w:jc w:val="both"/>
        <w:rPr>
          <w:sz w:val="24"/>
          <w:szCs w:val="24"/>
          <w:lang w:val="sr-RS"/>
        </w:rPr>
      </w:pPr>
      <w:r>
        <w:rPr>
          <w:sz w:val="24"/>
          <w:szCs w:val="24"/>
          <w:lang w:val="sr-RS"/>
        </w:rPr>
        <w:tab/>
        <w:t xml:space="preserve">Упознао је присутне да су допуну дневног реда предложили Владимир Златановић и Братислав Николић. Оба предлога се односе на доношење закључка о одређивању овлашћених лица за пријем </w:t>
      </w:r>
      <w:r>
        <w:rPr>
          <w:sz w:val="24"/>
          <w:szCs w:val="24"/>
          <w:lang w:val="sr-RS"/>
        </w:rPr>
        <w:t>обавештења за гласање ван бирачког места. У оквиру друге тачке дневног реда, у оквиру које ће се разматрати даље активности у вези спровођења избора, предлаже разматрање и достављених предлога.</w:t>
      </w:r>
    </w:p>
    <w:p>
      <w:pPr>
        <w:pStyle w:val="Normal"/>
        <w:bidi w:val="0"/>
        <w:jc w:val="both"/>
        <w:rPr>
          <w:sz w:val="24"/>
          <w:szCs w:val="24"/>
          <w:lang w:val="sr-RS"/>
        </w:rPr>
      </w:pPr>
      <w:r>
        <w:rPr>
          <w:sz w:val="24"/>
          <w:szCs w:val="24"/>
          <w:lang w:val="sr-RS"/>
        </w:rPr>
        <w:tab/>
      </w:r>
      <w:r>
        <w:rPr>
          <w:b/>
          <w:bCs/>
          <w:sz w:val="24"/>
          <w:szCs w:val="24"/>
          <w:lang w:val="sr-RS"/>
        </w:rPr>
        <w:t xml:space="preserve">Изборна комисија града Пирота је, </w:t>
      </w:r>
      <w:r>
        <w:rPr>
          <w:b w:val="false"/>
          <w:bCs w:val="false"/>
          <w:sz w:val="24"/>
          <w:szCs w:val="24"/>
          <w:lang w:val="sr-RS"/>
        </w:rPr>
        <w:t>једногласно,</w:t>
      </w:r>
      <w:r>
        <w:rPr>
          <w:b/>
          <w:bCs/>
          <w:sz w:val="24"/>
          <w:szCs w:val="24"/>
          <w:lang w:val="sr-RS"/>
        </w:rPr>
        <w:t xml:space="preserve"> прихватила предлог да се у оквиру тачке 2 разматра и предлог </w:t>
      </w:r>
      <w:r>
        <w:rPr>
          <w:b/>
          <w:bCs/>
          <w:sz w:val="24"/>
          <w:szCs w:val="24"/>
          <w:lang w:val="sr-RS"/>
        </w:rPr>
        <w:t xml:space="preserve">о одређивању овлашћених лица за пријем </w:t>
      </w:r>
      <w:r>
        <w:rPr>
          <w:b/>
          <w:bCs/>
          <w:sz w:val="24"/>
          <w:szCs w:val="24"/>
          <w:lang w:val="sr-RS"/>
        </w:rPr>
        <w:t>обавештења за гласање ван бирачког места.</w:t>
      </w:r>
    </w:p>
    <w:p>
      <w:pPr>
        <w:pStyle w:val="Normal"/>
        <w:bidi w:val="0"/>
        <w:jc w:val="both"/>
        <w:rPr/>
      </w:pPr>
      <w:r>
        <w:rPr>
          <w:sz w:val="24"/>
          <w:szCs w:val="24"/>
        </w:rPr>
        <w:tab/>
      </w:r>
      <w:r>
        <w:rPr>
          <w:sz w:val="24"/>
          <w:szCs w:val="24"/>
          <w:lang w:val="sr-RS"/>
        </w:rPr>
        <w:t>Изборн</w:t>
      </w:r>
      <w:r>
        <w:rPr>
          <w:sz w:val="24"/>
          <w:szCs w:val="24"/>
          <w:lang w:val="sr-RS"/>
        </w:rPr>
        <w:t>а</w:t>
      </w:r>
      <w:r>
        <w:rPr>
          <w:sz w:val="24"/>
          <w:szCs w:val="24"/>
          <w:lang w:val="sr-RS"/>
        </w:rPr>
        <w:t xml:space="preserve"> комисиј</w:t>
      </w:r>
      <w:r>
        <w:rPr>
          <w:sz w:val="24"/>
          <w:szCs w:val="24"/>
          <w:lang w:val="sr-RS"/>
        </w:rPr>
        <w:t>а</w:t>
      </w:r>
      <w:r>
        <w:rPr>
          <w:sz w:val="24"/>
          <w:szCs w:val="24"/>
          <w:lang w:val="sr-RS"/>
        </w:rPr>
        <w:t xml:space="preserve"> је, </w:t>
      </w:r>
      <w:r>
        <w:rPr>
          <w:sz w:val="24"/>
          <w:szCs w:val="24"/>
          <w:lang w:val="sr-RS"/>
        </w:rPr>
        <w:t>једногласно, усвојила</w:t>
      </w:r>
      <w:r>
        <w:rPr>
          <w:sz w:val="24"/>
          <w:szCs w:val="24"/>
          <w:lang w:val="sr-RS"/>
        </w:rPr>
        <w:t xml:space="preserve"> </w:t>
      </w:r>
      <w:r>
        <w:rPr>
          <w:b w:val="false"/>
          <w:bCs w:val="false"/>
          <w:sz w:val="24"/>
          <w:szCs w:val="24"/>
          <w:lang w:val="sr-CS"/>
        </w:rPr>
        <w:t>следећи</w:t>
      </w:r>
    </w:p>
    <w:p>
      <w:pPr>
        <w:pStyle w:val="Normal"/>
        <w:bidi w:val="0"/>
        <w:jc w:val="both"/>
        <w:rPr>
          <w:sz w:val="24"/>
          <w:szCs w:val="24"/>
          <w:lang w:val="sr-RS"/>
        </w:rPr>
      </w:pPr>
      <w:r>
        <w:rPr>
          <w:sz w:val="24"/>
          <w:szCs w:val="24"/>
          <w:lang w:val="sr-RS"/>
        </w:rPr>
      </w:r>
    </w:p>
    <w:p>
      <w:pPr>
        <w:pStyle w:val="Normal"/>
        <w:bidi w:val="0"/>
        <w:jc w:val="center"/>
        <w:rPr>
          <w:b/>
          <w:bCs/>
          <w:sz w:val="24"/>
          <w:szCs w:val="24"/>
          <w:lang w:val="sr-CS"/>
        </w:rPr>
      </w:pPr>
      <w:r>
        <w:rPr>
          <w:b/>
          <w:bCs/>
          <w:sz w:val="24"/>
          <w:szCs w:val="24"/>
          <w:lang w:val="sr-CS"/>
        </w:rPr>
        <w:t>ДНЕВНИ РЕД</w:t>
      </w:r>
    </w:p>
    <w:p>
      <w:pPr>
        <w:pStyle w:val="Normal"/>
        <w:rPr/>
      </w:pPr>
      <w:r>
        <w:rPr/>
        <w:tab/>
      </w:r>
      <w:r>
        <w:rPr>
          <w:b/>
          <w:bCs/>
          <w:lang w:val="sr-Latn-RS"/>
        </w:rPr>
        <w:t xml:space="preserve">1. </w:t>
      </w:r>
      <w:r>
        <w:rPr>
          <w:b w:val="false"/>
          <w:bCs w:val="false"/>
          <w:lang w:val="sr-Latn-RS"/>
        </w:rPr>
        <w:t xml:space="preserve">Усвајање Записника са </w:t>
      </w:r>
      <w:r>
        <w:rPr>
          <w:b w:val="false"/>
          <w:bCs w:val="false"/>
          <w:lang w:val="sr-RS"/>
        </w:rPr>
        <w:t>десете</w:t>
      </w:r>
      <w:r>
        <w:rPr>
          <w:b w:val="false"/>
          <w:bCs w:val="false"/>
          <w:lang w:val="sr-Latn-RS"/>
        </w:rPr>
        <w:t xml:space="preserve"> седнице Градске изборне комисије одржане </w:t>
      </w:r>
      <w:r>
        <w:rPr>
          <w:b w:val="false"/>
          <w:bCs w:val="false"/>
          <w:lang w:val="sr-RS"/>
        </w:rPr>
        <w:t>1</w:t>
      </w:r>
      <w:r>
        <w:rPr>
          <w:b w:val="false"/>
          <w:bCs w:val="false"/>
          <w:lang w:val="sr-RS"/>
        </w:rPr>
        <w:t>4</w:t>
      </w:r>
      <w:r>
        <w:rPr>
          <w:b w:val="false"/>
          <w:bCs w:val="false"/>
          <w:lang w:val="sr-RS"/>
        </w:rPr>
        <w:t>.10</w:t>
      </w:r>
      <w:r>
        <w:rPr>
          <w:b w:val="false"/>
          <w:bCs w:val="false"/>
          <w:lang w:val="sr-RS"/>
        </w:rPr>
        <w:t>.2026</w:t>
      </w:r>
      <w:r>
        <w:rPr>
          <w:b w:val="false"/>
          <w:bCs w:val="false"/>
          <w:lang w:val="sr-Latn-RS"/>
        </w:rPr>
        <w:t>.године;</w:t>
      </w:r>
    </w:p>
    <w:p>
      <w:pPr>
        <w:pStyle w:val="Normal"/>
        <w:rPr/>
      </w:pPr>
      <w:r>
        <w:rPr/>
        <w:tab/>
      </w:r>
      <w:r>
        <w:rPr>
          <w:b/>
          <w:bCs/>
        </w:rPr>
        <w:t>2.</w:t>
      </w:r>
      <w:r>
        <w:rPr/>
        <w:t xml:space="preserve"> </w:t>
      </w:r>
      <w:r>
        <w:rPr>
          <w:lang w:val="sr-RS"/>
        </w:rPr>
        <w:t>Разматрање даљих активности у вези спровођења изборних радњи:</w:t>
      </w:r>
    </w:p>
    <w:p>
      <w:pPr>
        <w:pStyle w:val="Normal"/>
        <w:rPr/>
      </w:pPr>
      <w:r>
        <w:rPr>
          <w:lang w:val="sr-RS"/>
        </w:rPr>
        <w:tab/>
      </w:r>
      <w:r>
        <w:rPr/>
        <w:t>- трошкова горива,</w:t>
      </w:r>
    </w:p>
    <w:p>
      <w:pPr>
        <w:pStyle w:val="Normal"/>
        <w:rPr/>
      </w:pPr>
      <w:r>
        <w:rPr/>
        <w:tab/>
        <w:t>- овлашћен</w:t>
      </w:r>
      <w:r>
        <w:rPr>
          <w:lang w:val="sr-RS"/>
        </w:rPr>
        <w:t>их</w:t>
      </w:r>
      <w:r>
        <w:rPr/>
        <w:t xml:space="preserve"> лица за унос података о излазности,</w:t>
      </w:r>
    </w:p>
    <w:p>
      <w:pPr>
        <w:pStyle w:val="Normal"/>
        <w:rPr/>
      </w:pPr>
      <w:r>
        <w:rPr/>
        <w:tab/>
        <w:t>- примопредаје изборног материјала,</w:t>
      </w:r>
    </w:p>
    <w:p>
      <w:pPr>
        <w:pStyle w:val="Normal"/>
        <w:rPr/>
      </w:pPr>
      <w:r>
        <w:rPr/>
        <w:tab/>
        <w:t xml:space="preserve">- </w:t>
      </w:r>
      <w:r>
        <w:rPr/>
        <w:t>овлашћених лица за пријем обавештења о пријави гласања ван бирачког места.</w:t>
      </w:r>
    </w:p>
    <w:p>
      <w:pPr>
        <w:pStyle w:val="Normal"/>
        <w:numPr>
          <w:ilvl w:val="0"/>
          <w:numId w:val="0"/>
        </w:numPr>
        <w:ind w:hanging="0" w:left="720"/>
        <w:rPr/>
      </w:pPr>
      <w:r>
        <w:rPr>
          <w:b/>
          <w:bCs/>
          <w:lang w:val="sr-RS"/>
        </w:rPr>
        <w:t>3</w:t>
      </w:r>
      <w:r>
        <w:rPr>
          <w:b/>
          <w:bCs/>
        </w:rPr>
        <w:t xml:space="preserve">. </w:t>
      </w:r>
      <w:r>
        <w:rPr>
          <w:b w:val="false"/>
          <w:bCs w:val="false"/>
        </w:rPr>
        <w:t>Разно.</w:t>
      </w:r>
    </w:p>
    <w:p>
      <w:pPr>
        <w:pStyle w:val="Normal"/>
        <w:bidi w:val="0"/>
        <w:ind w:hanging="0" w:left="0" w:right="0"/>
        <w:jc w:val="both"/>
        <w:rPr>
          <w:sz w:val="24"/>
          <w:szCs w:val="24"/>
          <w:lang w:val="sr-CS"/>
        </w:rPr>
      </w:pPr>
      <w:r>
        <w:rPr>
          <w:sz w:val="24"/>
          <w:szCs w:val="24"/>
          <w:lang w:val="sr-CS"/>
        </w:rPr>
      </w:r>
    </w:p>
    <w:p>
      <w:pPr>
        <w:pStyle w:val="Normal"/>
        <w:bidi w:val="0"/>
        <w:ind w:hanging="0" w:left="0" w:right="0"/>
        <w:jc w:val="both"/>
        <w:rPr/>
      </w:pPr>
      <w:r>
        <w:rPr>
          <w:sz w:val="24"/>
          <w:szCs w:val="24"/>
          <w:lang w:val="sr-CS"/>
        </w:rPr>
        <w:tab/>
        <w:t xml:space="preserve">Изборна комисија </w:t>
      </w:r>
      <w:r>
        <w:rPr>
          <w:sz w:val="24"/>
          <w:szCs w:val="24"/>
          <w:lang w:val="sr-RS"/>
        </w:rPr>
        <w:t>града</w:t>
      </w:r>
      <w:r>
        <w:rPr>
          <w:sz w:val="24"/>
          <w:szCs w:val="24"/>
          <w:lang w:val="sr-CS"/>
        </w:rPr>
        <w:t xml:space="preserve"> Пирот</w:t>
      </w:r>
      <w:r>
        <w:rPr>
          <w:sz w:val="24"/>
          <w:szCs w:val="24"/>
          <w:lang w:val="sr-RS"/>
        </w:rPr>
        <w:t>а</w:t>
      </w:r>
      <w:r>
        <w:rPr>
          <w:sz w:val="24"/>
          <w:szCs w:val="24"/>
          <w:lang w:val="sr-CS"/>
        </w:rPr>
        <w:t xml:space="preserve"> је, једногласно, усвојила предложени дневни ред.</w:t>
      </w:r>
    </w:p>
    <w:p>
      <w:pPr>
        <w:pStyle w:val="Normal"/>
        <w:bidi w:val="0"/>
        <w:ind w:hanging="0" w:left="0" w:right="0"/>
        <w:jc w:val="both"/>
        <w:rPr>
          <w:b/>
          <w:bCs/>
          <w:sz w:val="24"/>
          <w:szCs w:val="24"/>
          <w:u w:val="single"/>
          <w:lang w:val="sr-RS"/>
        </w:rPr>
      </w:pPr>
      <w:r>
        <w:rPr>
          <w:b/>
          <w:bCs/>
          <w:sz w:val="24"/>
          <w:szCs w:val="24"/>
          <w:u w:val="single"/>
          <w:lang w:val="sr-RS"/>
        </w:rPr>
        <w:t>Тачка 1.</w:t>
      </w:r>
    </w:p>
    <w:p>
      <w:pPr>
        <w:pStyle w:val="BodyText"/>
        <w:bidi w:val="0"/>
        <w:ind w:hanging="0" w:left="0" w:right="0"/>
        <w:jc w:val="both"/>
        <w:rPr/>
      </w:pPr>
      <w:r>
        <w:rPr>
          <w:b w:val="false"/>
          <w:bCs w:val="false"/>
          <w:sz w:val="24"/>
          <w:szCs w:val="24"/>
          <w:u w:val="none"/>
          <w:lang w:val="sr-RS"/>
        </w:rPr>
        <w:tab/>
      </w:r>
      <w:r>
        <w:rPr>
          <w:b/>
          <w:bCs/>
          <w:sz w:val="24"/>
          <w:szCs w:val="24"/>
        </w:rPr>
        <w:t xml:space="preserve">Изборна комисија града Пирота је, </w:t>
      </w:r>
      <w:r>
        <w:rPr>
          <w:b w:val="false"/>
          <w:bCs w:val="false"/>
          <w:sz w:val="24"/>
          <w:szCs w:val="24"/>
        </w:rPr>
        <w:t>једногласно</w:t>
      </w:r>
      <w:r>
        <w:rPr>
          <w:b/>
          <w:bCs/>
          <w:sz w:val="24"/>
          <w:szCs w:val="24"/>
        </w:rPr>
        <w:t xml:space="preserve">, </w:t>
      </w:r>
      <w:r>
        <w:rPr>
          <w:b/>
          <w:bCs/>
          <w:sz w:val="24"/>
          <w:szCs w:val="24"/>
          <w:lang w:val="sr-RS"/>
        </w:rPr>
        <w:t>усвојила</w:t>
      </w:r>
      <w:r>
        <w:rPr>
          <w:sz w:val="24"/>
          <w:szCs w:val="24"/>
          <w:lang w:val="sr-RS"/>
        </w:rPr>
        <w:t xml:space="preserve"> З</w:t>
      </w:r>
      <w:r>
        <w:rPr>
          <w:b/>
          <w:bCs/>
          <w:sz w:val="24"/>
          <w:szCs w:val="24"/>
          <w:lang w:val="sr-RS"/>
        </w:rPr>
        <w:t xml:space="preserve">аписник са седнице Градске изборне комисије одржане </w:t>
      </w:r>
      <w:r>
        <w:rPr>
          <w:b/>
          <w:bCs/>
          <w:sz w:val="24"/>
          <w:szCs w:val="24"/>
          <w:lang w:val="sr-RS"/>
        </w:rPr>
        <w:t>14</w:t>
      </w:r>
      <w:r>
        <w:rPr>
          <w:b/>
          <w:bCs/>
          <w:sz w:val="24"/>
          <w:szCs w:val="24"/>
          <w:lang w:val="sr-RS"/>
        </w:rPr>
        <w:t>.10.2026.године.</w:t>
      </w:r>
    </w:p>
    <w:p>
      <w:pPr>
        <w:pStyle w:val="Normal"/>
        <w:bidi w:val="0"/>
        <w:ind w:hanging="0" w:left="0" w:right="0"/>
        <w:jc w:val="both"/>
        <w:rPr>
          <w:b/>
          <w:bCs/>
          <w:sz w:val="24"/>
          <w:szCs w:val="24"/>
          <w:u w:val="single"/>
          <w:lang w:val="sr-RS"/>
        </w:rPr>
      </w:pPr>
      <w:r>
        <w:rPr>
          <w:b/>
          <w:bCs/>
          <w:sz w:val="24"/>
          <w:szCs w:val="24"/>
          <w:u w:val="single"/>
          <w:lang w:val="sr-RS"/>
        </w:rPr>
        <w:t>Тачка 2.</w:t>
      </w:r>
    </w:p>
    <w:p>
      <w:pPr>
        <w:pStyle w:val="Normal"/>
        <w:bidi w:val="0"/>
        <w:jc w:val="both"/>
        <w:rPr>
          <w:sz w:val="24"/>
          <w:szCs w:val="24"/>
        </w:rPr>
      </w:pPr>
      <w:r>
        <w:rPr>
          <w:b/>
          <w:bCs/>
          <w:sz w:val="24"/>
          <w:szCs w:val="24"/>
          <w:lang w:val="sr-RS"/>
        </w:rPr>
        <w:tab/>
        <w:t xml:space="preserve">Јован Миленковић, </w:t>
      </w:r>
      <w:r>
        <w:rPr>
          <w:b w:val="false"/>
          <w:bCs w:val="false"/>
          <w:sz w:val="24"/>
          <w:szCs w:val="24"/>
          <w:lang w:val="sr-RS"/>
        </w:rPr>
        <w:t>председник Изборне комисије,</w:t>
      </w:r>
      <w:r>
        <w:rPr>
          <w:sz w:val="24"/>
          <w:szCs w:val="24"/>
          <w:lang w:val="sr-RS"/>
        </w:rPr>
        <w:t xml:space="preserve"> упознаје присутне да је Изборној комисији упућен допис од стране Републичке изборне комисије бр. 120-580/26 од 15. октобра 2026. године по коме смо дужни да поступимо а односи се на доношење решења о трошковима горива за превоз изборног материјала за спровођење избора за народне посланике.</w:t>
      </w:r>
    </w:p>
    <w:p>
      <w:pPr>
        <w:pStyle w:val="Normal"/>
        <w:bidi w:val="0"/>
        <w:jc w:val="both"/>
        <w:rPr>
          <w:sz w:val="24"/>
          <w:szCs w:val="24"/>
          <w:lang w:val="sr-RS"/>
        </w:rPr>
      </w:pPr>
      <w:r>
        <w:rPr>
          <w:b/>
          <w:bCs/>
          <w:sz w:val="24"/>
          <w:szCs w:val="24"/>
          <w:lang w:val="sr-RS"/>
        </w:rPr>
        <w:tab/>
        <w:t xml:space="preserve">Зоран </w:t>
      </w:r>
      <w:r>
        <w:rPr>
          <w:b/>
          <w:bCs/>
          <w:sz w:val="24"/>
          <w:szCs w:val="24"/>
          <w:lang w:val="sr-RS"/>
        </w:rPr>
        <w:t>С</w:t>
      </w:r>
      <w:r>
        <w:rPr>
          <w:b/>
          <w:bCs/>
          <w:sz w:val="24"/>
          <w:szCs w:val="24"/>
          <w:lang w:val="sr-RS"/>
        </w:rPr>
        <w:t>тојановић</w:t>
      </w:r>
      <w:r>
        <w:rPr>
          <w:sz w:val="24"/>
          <w:szCs w:val="24"/>
          <w:lang w:val="sr-RS"/>
        </w:rPr>
        <w:t xml:space="preserve">, заменик председника, упознаје присутне </w:t>
      </w:r>
      <w:r>
        <w:rPr>
          <w:sz w:val="24"/>
          <w:szCs w:val="24"/>
          <w:lang w:val="sr-RS"/>
        </w:rPr>
        <w:t>с</w:t>
      </w:r>
      <w:r>
        <w:rPr>
          <w:sz w:val="24"/>
          <w:szCs w:val="24"/>
          <w:lang w:val="sr-RS"/>
        </w:rPr>
        <w:t xml:space="preserve">а дописом Републичке изборне комисије. </w:t>
      </w:r>
      <w:r>
        <w:rPr>
          <w:sz w:val="24"/>
          <w:szCs w:val="24"/>
          <w:lang w:val="sr-RS"/>
        </w:rPr>
        <w:t>Појашњава да је</w:t>
      </w:r>
      <w:r>
        <w:rPr>
          <w:sz w:val="24"/>
          <w:szCs w:val="24"/>
          <w:lang w:val="sr-RS"/>
        </w:rPr>
        <w:t xml:space="preserve"> </w:t>
      </w:r>
      <w:r>
        <w:rPr>
          <w:b w:val="false"/>
          <w:bCs w:val="false"/>
          <w:sz w:val="24"/>
          <w:szCs w:val="24"/>
          <w:lang w:val="sr-RS"/>
        </w:rPr>
        <w:t xml:space="preserve">Одлуком Републичке изборне комисије о накнадама, материјалним и другим трошковима за спровођења </w:t>
      </w:r>
      <w:r>
        <w:rPr>
          <w:b w:val="false"/>
          <w:bCs w:val="false"/>
          <w:sz w:val="24"/>
          <w:szCs w:val="24"/>
          <w:lang w:val="sr-RS"/>
        </w:rPr>
        <w:t>избора за народне посланике, расписаним за 25. октобар 2026. године, 013-568/26 од 14.10.2026. године одређена је накнада за гориво за превоз изборног материјала у износу до 3.000 динара по бирачком месту.</w:t>
      </w:r>
    </w:p>
    <w:p>
      <w:pPr>
        <w:pStyle w:val="Normal"/>
        <w:jc w:val="both"/>
        <w:rPr>
          <w:b w:val="false"/>
          <w:bCs w:val="false"/>
        </w:rPr>
      </w:pPr>
      <w:r>
        <w:rPr>
          <w:b w:val="false"/>
          <w:bCs w:val="false"/>
          <w:lang w:val="sr-RS"/>
        </w:rPr>
        <w:tab/>
      </w:r>
      <w:r>
        <w:rPr>
          <w:b w:val="false"/>
          <w:bCs w:val="false"/>
          <w:lang w:val="sr-RS"/>
        </w:rPr>
        <w:t xml:space="preserve">На територији града Пирота одређена су 84 бирачка места за спровођење избора за народне посланике, расписаним за 25. </w:t>
      </w:r>
      <w:r>
        <w:rPr>
          <w:b w:val="false"/>
          <w:bCs w:val="false"/>
          <w:lang w:val="sr-RS"/>
        </w:rPr>
        <w:t xml:space="preserve">октобра </w:t>
      </w:r>
      <w:r>
        <w:rPr>
          <w:b w:val="false"/>
          <w:bCs w:val="false"/>
          <w:lang w:val="sr-RS"/>
        </w:rPr>
        <w:t xml:space="preserve">2026.године, те </w:t>
      </w:r>
      <w:r>
        <w:rPr>
          <w:b w:val="false"/>
          <w:bCs w:val="false"/>
          <w:lang w:val="sr-RS"/>
        </w:rPr>
        <w:t>се</w:t>
      </w:r>
      <w:r>
        <w:rPr>
          <w:b w:val="false"/>
          <w:bCs w:val="false"/>
          <w:lang w:val="sr-RS"/>
        </w:rPr>
        <w:t xml:space="preserve"> </w:t>
      </w:r>
      <w:r>
        <w:rPr>
          <w:b w:val="false"/>
          <w:bCs w:val="false"/>
          <w:lang w:val="sr-RS"/>
        </w:rPr>
        <w:t>за</w:t>
      </w:r>
      <w:r>
        <w:rPr>
          <w:b w:val="false"/>
          <w:bCs w:val="false"/>
          <w:lang w:val="sr-RS"/>
        </w:rPr>
        <w:t xml:space="preserve"> трошкове горива за превоз изборног материјала за свако појединачно место ван градског подручја, почев од броја 36 до 84, до 3 км, </w:t>
      </w:r>
      <w:r>
        <w:rPr>
          <w:b w:val="false"/>
          <w:bCs w:val="false"/>
          <w:lang w:val="sr-RS"/>
        </w:rPr>
        <w:t>предлаже</w:t>
      </w:r>
      <w:r>
        <w:rPr>
          <w:b w:val="false"/>
          <w:bCs w:val="false"/>
          <w:lang w:val="sr-RS"/>
        </w:rPr>
        <w:t xml:space="preserve"> износ од 2000 динара, а преко 3 км износ од 3000 динара по бирачком месту.</w:t>
      </w:r>
    </w:p>
    <w:p>
      <w:pPr>
        <w:pStyle w:val="Normal"/>
        <w:bidi w:val="0"/>
        <w:jc w:val="both"/>
        <w:rPr>
          <w:b w:val="false"/>
          <w:bCs w:val="false"/>
          <w:sz w:val="24"/>
          <w:szCs w:val="24"/>
          <w:lang w:val="sr-RS"/>
        </w:rPr>
      </w:pPr>
      <w:r>
        <w:rPr>
          <w:b w:val="false"/>
          <w:bCs w:val="false"/>
          <w:sz w:val="24"/>
          <w:szCs w:val="24"/>
          <w:lang w:val="sr-RS"/>
        </w:rPr>
        <w:tab/>
        <w:t xml:space="preserve">За набавку горива за превоз изборног материјала за потребе Градске управе и Градске изборне комисије града Пирота </w:t>
      </w:r>
      <w:r>
        <w:rPr>
          <w:b w:val="false"/>
          <w:bCs w:val="false"/>
          <w:sz w:val="24"/>
          <w:szCs w:val="24"/>
          <w:lang w:val="sr-RS"/>
        </w:rPr>
        <w:t>предлаже се</w:t>
      </w:r>
      <w:r>
        <w:rPr>
          <w:b w:val="false"/>
          <w:bCs w:val="false"/>
          <w:sz w:val="24"/>
          <w:szCs w:val="24"/>
          <w:lang w:val="sr-RS"/>
        </w:rPr>
        <w:t xml:space="preserve"> накнада у износу од </w:t>
      </w:r>
      <w:r>
        <w:rPr>
          <w:b w:val="false"/>
          <w:bCs w:val="false"/>
          <w:sz w:val="24"/>
          <w:szCs w:val="24"/>
          <w:lang w:val="sr-RS"/>
        </w:rPr>
        <w:t>134.000 дин</w:t>
      </w:r>
      <w:r>
        <w:rPr>
          <w:b w:val="false"/>
          <w:bCs w:val="false"/>
          <w:sz w:val="24"/>
          <w:szCs w:val="24"/>
          <w:lang w:val="sr-RS"/>
        </w:rPr>
        <w:t xml:space="preserve">инара </w:t>
      </w:r>
      <w:r>
        <w:rPr>
          <w:b w:val="false"/>
          <w:bCs w:val="false"/>
          <w:sz w:val="24"/>
          <w:szCs w:val="24"/>
          <w:lang w:val="sr-RS"/>
        </w:rPr>
        <w:t>која подразумева трошкове за долазак у седиште РИК-а за преузимање изборног материјала пре гласања, обилазак бирачких места за разношење додатног материјала на дан гласања, враћање дела изборног материјала РИК-у.</w:t>
      </w:r>
    </w:p>
    <w:p>
      <w:pPr>
        <w:pStyle w:val="Normal"/>
        <w:bidi w:val="0"/>
        <w:jc w:val="both"/>
        <w:rPr>
          <w:b w:val="false"/>
          <w:bCs w:val="false"/>
          <w:sz w:val="24"/>
          <w:szCs w:val="24"/>
          <w:lang w:val="sr-RS"/>
        </w:rPr>
      </w:pPr>
      <w:r>
        <w:rPr>
          <w:b w:val="false"/>
          <w:bCs w:val="false"/>
          <w:sz w:val="24"/>
          <w:szCs w:val="24"/>
          <w:lang w:val="sr-RS"/>
        </w:rPr>
        <w:tab/>
        <w:t>У складу са неведеним предалаже доношење Решења.</w:t>
      </w:r>
    </w:p>
    <w:p>
      <w:pPr>
        <w:pStyle w:val="Normal"/>
        <w:bidi w:val="0"/>
        <w:jc w:val="both"/>
        <w:rPr>
          <w:b w:val="false"/>
          <w:bCs w:val="false"/>
          <w:sz w:val="24"/>
          <w:szCs w:val="24"/>
          <w:lang w:val="sr-RS"/>
        </w:rPr>
      </w:pPr>
      <w:r>
        <w:rPr>
          <w:b w:val="false"/>
          <w:bCs w:val="false"/>
          <w:sz w:val="24"/>
          <w:szCs w:val="24"/>
          <w:lang w:val="sr-RS"/>
        </w:rPr>
        <w:tab/>
        <w:t xml:space="preserve">По овој </w:t>
      </w:r>
      <w:r>
        <w:rPr>
          <w:b w:val="false"/>
          <w:bCs w:val="false"/>
          <w:sz w:val="24"/>
          <w:szCs w:val="24"/>
          <w:lang w:val="sr-Latn-RS"/>
        </w:rPr>
        <w:t>тач</w:t>
      </w:r>
      <w:r>
        <w:rPr>
          <w:b w:val="false"/>
          <w:bCs w:val="false"/>
          <w:sz w:val="24"/>
          <w:szCs w:val="24"/>
          <w:lang w:val="sr-Latn-RS"/>
        </w:rPr>
        <w:t>к</w:t>
      </w:r>
      <w:r>
        <w:rPr>
          <w:b w:val="false"/>
          <w:bCs w:val="false"/>
          <w:sz w:val="24"/>
          <w:szCs w:val="24"/>
          <w:lang w:val="sr-Latn-RS"/>
        </w:rPr>
        <w:t>и</w:t>
      </w:r>
      <w:r>
        <w:rPr>
          <w:b w:val="false"/>
          <w:bCs w:val="false"/>
          <w:sz w:val="24"/>
          <w:szCs w:val="24"/>
          <w:lang w:val="sr-RS"/>
        </w:rPr>
        <w:t xml:space="preserve"> дневног реда дискусије није било.</w:t>
      </w:r>
    </w:p>
    <w:p>
      <w:pPr>
        <w:pStyle w:val="Normal"/>
        <w:bidi w:val="0"/>
        <w:jc w:val="both"/>
        <w:rPr>
          <w:b w:val="false"/>
          <w:bCs w:val="false"/>
          <w:sz w:val="24"/>
          <w:szCs w:val="24"/>
          <w:lang w:val="sr-RS"/>
        </w:rPr>
      </w:pPr>
      <w:r>
        <w:rPr>
          <w:b w:val="false"/>
          <w:bCs w:val="false"/>
          <w:sz w:val="24"/>
          <w:szCs w:val="24"/>
          <w:lang w:val="sr-RS"/>
        </w:rPr>
      </w:r>
    </w:p>
    <w:p>
      <w:pPr>
        <w:pStyle w:val="Normal"/>
        <w:bidi w:val="0"/>
        <w:jc w:val="both"/>
        <w:rPr>
          <w:b w:val="false"/>
          <w:bCs w:val="false"/>
          <w:lang w:val="sr-RS"/>
        </w:rPr>
      </w:pPr>
      <w:r>
        <w:rPr>
          <w:b/>
          <w:bCs/>
          <w:sz w:val="24"/>
          <w:szCs w:val="24"/>
          <w:lang w:val="sr-RS"/>
        </w:rPr>
        <w:tab/>
      </w:r>
      <w:r>
        <w:rPr>
          <w:b/>
          <w:bCs/>
          <w:lang w:val="sr-RS"/>
        </w:rPr>
        <w:t xml:space="preserve">Изборна комисија града Пирота је, </w:t>
      </w:r>
      <w:r>
        <w:rPr>
          <w:b w:val="false"/>
          <w:bCs w:val="false"/>
          <w:lang w:val="sr-RS"/>
        </w:rPr>
        <w:t>једногласно</w:t>
      </w:r>
      <w:r>
        <w:rPr>
          <w:b/>
          <w:bCs/>
          <w:lang w:val="sr-RS"/>
        </w:rPr>
        <w:t xml:space="preserve">, донела Решење </w:t>
      </w:r>
      <w:r>
        <w:rPr>
          <w:b/>
          <w:bCs/>
          <w:lang w:val="sr-RS"/>
        </w:rPr>
        <w:t>о трошковима горива за превоз изборног материјала за спровођење избора за народне посланике.</w:t>
      </w:r>
    </w:p>
    <w:p>
      <w:pPr>
        <w:pStyle w:val="Normal"/>
        <w:bidi w:val="0"/>
        <w:ind w:hanging="0" w:left="0" w:right="0"/>
        <w:jc w:val="both"/>
        <w:rPr>
          <w:b/>
          <w:bCs/>
          <w:color w:val="000000"/>
          <w:sz w:val="24"/>
          <w:szCs w:val="24"/>
          <w:u w:val="single"/>
          <w:lang w:val="sr-RS"/>
        </w:rPr>
      </w:pPr>
      <w:r>
        <w:rPr>
          <w:b/>
          <w:bCs/>
          <w:color w:val="000000"/>
          <w:sz w:val="24"/>
          <w:szCs w:val="24"/>
          <w:u w:val="single"/>
          <w:lang w:val="sr-RS"/>
        </w:rPr>
        <w:t xml:space="preserve">Тачка </w:t>
      </w:r>
      <w:r>
        <w:rPr>
          <w:b/>
          <w:bCs/>
          <w:color w:val="000000"/>
          <w:sz w:val="24"/>
          <w:szCs w:val="24"/>
          <w:u w:val="single"/>
          <w:lang w:val="sr-RS"/>
        </w:rPr>
        <w:t>3</w:t>
      </w:r>
      <w:r>
        <w:rPr>
          <w:b/>
          <w:bCs/>
          <w:color w:val="000000"/>
          <w:sz w:val="24"/>
          <w:szCs w:val="24"/>
          <w:u w:val="single"/>
          <w:lang w:val="sr-RS"/>
        </w:rPr>
        <w:t>.</w:t>
      </w:r>
    </w:p>
    <w:p>
      <w:pPr>
        <w:pStyle w:val="Normal"/>
        <w:bidi w:val="0"/>
        <w:ind w:hanging="0" w:left="0" w:right="0"/>
        <w:jc w:val="both"/>
        <w:rPr>
          <w:b/>
          <w:bCs/>
          <w:color w:val="000000"/>
          <w:sz w:val="24"/>
          <w:szCs w:val="24"/>
          <w:u w:val="none"/>
          <w:lang w:val="sr-RS"/>
        </w:rPr>
      </w:pPr>
      <w:r>
        <w:rPr>
          <w:b/>
          <w:bCs/>
          <w:color w:val="000000"/>
          <w:sz w:val="24"/>
          <w:szCs w:val="24"/>
          <w:u w:val="none"/>
          <w:lang w:val="sr-RS"/>
        </w:rPr>
        <w:tab/>
        <w:t xml:space="preserve">Зоран Стојановић, </w:t>
      </w:r>
      <w:r>
        <w:rPr>
          <w:b w:val="false"/>
          <w:bCs w:val="false"/>
          <w:color w:val="000000"/>
          <w:sz w:val="24"/>
          <w:szCs w:val="24"/>
          <w:u w:val="none"/>
          <w:lang w:val="sr-RS"/>
        </w:rPr>
        <w:t>упознаје присутне да је Изборна комисија града Пирота дужна, да у складу са дописом Републичке изборне комисије број 013-529/26 од 12. октобра 2026. године, одреди лице које ће бити задужено за унос и достављање података о излазности у веб апликацији као и да том приликом води рачуна да то лице поседује најмање основни ниво познавања рада на рачунару а све у складу са чланом 2. став 3 Упутства о начину праћења излазности бирача на изборе (,,Сл. гласник РС‘‘, бр- 91/23 – пречишћен текст).</w:t>
      </w:r>
    </w:p>
    <w:p>
      <w:pPr>
        <w:pStyle w:val="Normal"/>
        <w:bidi w:val="0"/>
        <w:ind w:hanging="0" w:left="0" w:right="0"/>
        <w:jc w:val="both"/>
        <w:rPr>
          <w:b w:val="false"/>
          <w:bCs w:val="false"/>
          <w:color w:val="000000"/>
          <w:sz w:val="24"/>
          <w:szCs w:val="24"/>
          <w:u w:val="none"/>
          <w:lang w:val="sr-RS"/>
        </w:rPr>
      </w:pPr>
      <w:r>
        <w:rPr>
          <w:b w:val="false"/>
          <w:bCs w:val="false"/>
          <w:color w:val="000000"/>
          <w:sz w:val="24"/>
          <w:szCs w:val="24"/>
          <w:u w:val="none"/>
          <w:lang w:val="sr-RS"/>
        </w:rPr>
        <w:tab/>
        <w:t xml:space="preserve">У том смислу предлог је да </w:t>
      </w:r>
      <w:r>
        <w:rPr>
          <w:b w:val="false"/>
          <w:bCs w:val="false"/>
          <w:color w:val="000000"/>
          <w:sz w:val="24"/>
          <w:szCs w:val="24"/>
          <w:u w:val="none"/>
          <w:lang w:val="sr-RS"/>
        </w:rPr>
        <w:t xml:space="preserve">Слађан Васиљевић, радник Градске управе града Пирота, у име Градске изборне комисије града Пирота уноси у веб аликацију и доставља податке о излазности бирача на дан гласања 25. </w:t>
      </w:r>
      <w:r>
        <w:rPr>
          <w:b w:val="false"/>
          <w:bCs w:val="false"/>
          <w:color w:val="000000"/>
          <w:sz w:val="24"/>
          <w:szCs w:val="24"/>
          <w:u w:val="none"/>
          <w:lang w:val="en-US"/>
        </w:rPr>
        <w:t>o</w:t>
      </w:r>
      <w:r>
        <w:rPr>
          <w:b w:val="false"/>
          <w:bCs w:val="false"/>
          <w:color w:val="000000"/>
          <w:sz w:val="24"/>
          <w:szCs w:val="24"/>
          <w:u w:val="none"/>
          <w:lang w:val="sr-RS"/>
        </w:rPr>
        <w:t>ктобра 2026. године на бирачким местима 6, 16, 17 и 59.</w:t>
      </w:r>
    </w:p>
    <w:p>
      <w:pPr>
        <w:pStyle w:val="Normal"/>
        <w:rPr/>
      </w:pPr>
      <w:r>
        <w:rPr>
          <w:rFonts w:cs="Arial"/>
          <w:sz w:val="23"/>
          <w:szCs w:val="23"/>
          <w:lang w:val="sr-RS"/>
        </w:rPr>
        <w:tab/>
        <w:t xml:space="preserve">Бирачки одбор доставља локалној изборној комисији, </w:t>
      </w:r>
      <w:r>
        <w:rPr>
          <w:rFonts w:cs="Arial"/>
          <w:sz w:val="23"/>
          <w:szCs w:val="23"/>
          <w:lang w:val="sr-RS"/>
        </w:rPr>
        <w:t>председнику или заменику,</w:t>
      </w:r>
      <w:r>
        <w:rPr>
          <w:rFonts w:cs="Arial"/>
          <w:sz w:val="23"/>
          <w:szCs w:val="23"/>
          <w:lang w:val="sr-RS"/>
        </w:rPr>
        <w:t xml:space="preserve"> податке о броју бирача који су изашли на изборе на бирачком месту према следећим пресецима:</w:t>
      </w:r>
    </w:p>
    <w:p>
      <w:pPr>
        <w:pStyle w:val="Normal"/>
        <w:rPr/>
      </w:pPr>
      <w:r>
        <w:rPr/>
        <w:tab/>
        <w:t>- прво достављање до 10.15 часова, са стањем излазности до 10.00 часова;</w:t>
      </w:r>
    </w:p>
    <w:p>
      <w:pPr>
        <w:pStyle w:val="Normal"/>
        <w:rPr/>
      </w:pPr>
      <w:r>
        <w:rPr/>
        <w:tab/>
        <w:t>- друго достављање до 12.15 часова, са стањем излазности до 12.00 часова;</w:t>
      </w:r>
    </w:p>
    <w:p>
      <w:pPr>
        <w:pStyle w:val="Normal"/>
        <w:rPr/>
      </w:pPr>
      <w:r>
        <w:rPr/>
        <w:tab/>
        <w:t>- треће достављање до 14.15 часова, са стањем излазности до 14.00 часова;</w:t>
      </w:r>
    </w:p>
    <w:p>
      <w:pPr>
        <w:pStyle w:val="Normal"/>
        <w:rPr/>
      </w:pPr>
      <w:r>
        <w:rPr/>
        <w:tab/>
        <w:t>- четврто достављање до 16.15 часова, са стањем излазности до 16.00 часова;</w:t>
      </w:r>
    </w:p>
    <w:p>
      <w:pPr>
        <w:pStyle w:val="Normal"/>
        <w:rPr/>
      </w:pPr>
      <w:r>
        <w:rPr/>
        <w:tab/>
        <w:t xml:space="preserve">- пето достављање до 18.15 часова, са стањем излазности до 18.00 часова. </w:t>
      </w:r>
    </w:p>
    <w:p>
      <w:pPr>
        <w:pStyle w:val="Normal"/>
        <w:rPr>
          <w:lang w:val="sr-RS"/>
        </w:rPr>
      </w:pPr>
      <w:r>
        <w:rPr>
          <w:b/>
          <w:bCs/>
          <w:lang w:val="sr-RS"/>
        </w:rPr>
        <w:tab/>
        <w:t>Братислав Николић</w:t>
      </w:r>
      <w:r>
        <w:rPr>
          <w:lang w:val="sr-RS"/>
        </w:rPr>
        <w:t xml:space="preserve"> пита да ли ће само лице које одреди Комисија, уносити податке на веб апликацији.</w:t>
      </w:r>
    </w:p>
    <w:p>
      <w:pPr>
        <w:pStyle w:val="Normal"/>
        <w:jc w:val="both"/>
        <w:rPr/>
      </w:pPr>
      <w:r>
        <w:rPr>
          <w:b/>
          <w:bCs/>
          <w:i w:val="false"/>
          <w:caps w:val="false"/>
          <w:smallCaps w:val="false"/>
          <w:color w:val="0D0D0D"/>
          <w:spacing w:val="0"/>
          <w:sz w:val="24"/>
          <w:lang w:val="sr-RS"/>
        </w:rPr>
        <w:tab/>
      </w:r>
      <w:r>
        <w:rPr>
          <w:b/>
          <w:bCs/>
          <w:i w:val="false"/>
          <w:caps w:val="false"/>
          <w:smallCaps w:val="false"/>
          <w:color w:val="0D0D0D"/>
          <w:spacing w:val="0"/>
          <w:sz w:val="24"/>
        </w:rPr>
        <w:t>Ирена</w:t>
      </w:r>
      <w:r>
        <w:rPr>
          <w:b/>
          <w:bCs/>
          <w:caps w:val="false"/>
          <w:smallCaps w:val="false"/>
          <w:color w:val="0D0D0D"/>
          <w:spacing w:val="0"/>
        </w:rPr>
        <w:t xml:space="preserve"> </w:t>
      </w:r>
      <w:r>
        <w:rPr>
          <w:b/>
          <w:bCs/>
          <w:i w:val="false"/>
          <w:caps w:val="false"/>
          <w:smallCaps w:val="false"/>
          <w:color w:val="0D0D0D"/>
          <w:spacing w:val="0"/>
          <w:sz w:val="24"/>
        </w:rPr>
        <w:t>Костић</w:t>
      </w:r>
      <w:r>
        <w:rPr>
          <w:b w:val="false"/>
          <w:i w:val="false"/>
          <w:caps w:val="false"/>
          <w:smallCaps w:val="false"/>
          <w:color w:val="0D0D0D"/>
          <w:spacing w:val="0"/>
          <w:sz w:val="24"/>
        </w:rPr>
        <w:t>,</w:t>
      </w:r>
      <w:r>
        <w:rPr>
          <w:caps w:val="false"/>
          <w:smallCaps w:val="false"/>
          <w:color w:val="0D0D0D"/>
          <w:spacing w:val="0"/>
        </w:rPr>
        <w:t xml:space="preserve"> </w:t>
      </w:r>
      <w:r>
        <w:rPr>
          <w:b w:val="false"/>
          <w:i w:val="false"/>
          <w:caps w:val="false"/>
          <w:smallCaps w:val="false"/>
          <w:color w:val="0D0D0D"/>
          <w:spacing w:val="0"/>
          <w:sz w:val="24"/>
        </w:rPr>
        <w:t>секретар</w:t>
      </w:r>
      <w:r>
        <w:rPr>
          <w:caps w:val="false"/>
          <w:smallCaps w:val="false"/>
          <w:color w:val="0D0D0D"/>
          <w:spacing w:val="0"/>
        </w:rPr>
        <w:t xml:space="preserve"> </w:t>
      </w:r>
      <w:r>
        <w:rPr>
          <w:b w:val="false"/>
          <w:i w:val="false"/>
          <w:caps w:val="false"/>
          <w:smallCaps w:val="false"/>
          <w:color w:val="0D0D0D"/>
          <w:spacing w:val="0"/>
          <w:sz w:val="24"/>
        </w:rPr>
        <w:t>Изборне</w:t>
      </w:r>
      <w:r>
        <w:rPr>
          <w:caps w:val="false"/>
          <w:smallCaps w:val="false"/>
          <w:color w:val="0D0D0D"/>
          <w:spacing w:val="0"/>
        </w:rPr>
        <w:t xml:space="preserve"> </w:t>
      </w:r>
      <w:r>
        <w:rPr>
          <w:b w:val="false"/>
          <w:i w:val="false"/>
          <w:caps w:val="false"/>
          <w:smallCaps w:val="false"/>
          <w:color w:val="0D0D0D"/>
          <w:spacing w:val="0"/>
          <w:sz w:val="24"/>
        </w:rPr>
        <w:t>комисије,</w:t>
      </w:r>
      <w:r>
        <w:rPr>
          <w:caps w:val="false"/>
          <w:smallCaps w:val="false"/>
          <w:color w:val="0D0D0D"/>
          <w:spacing w:val="0"/>
        </w:rPr>
        <w:t xml:space="preserve"> </w:t>
      </w:r>
      <w:r>
        <w:rPr>
          <w:b w:val="false"/>
          <w:i w:val="false"/>
          <w:caps w:val="false"/>
          <w:smallCaps w:val="false"/>
          <w:color w:val="0D0D0D"/>
          <w:spacing w:val="0"/>
          <w:sz w:val="24"/>
        </w:rPr>
        <w:t>појашњава</w:t>
      </w:r>
      <w:r>
        <w:rPr>
          <w:caps w:val="false"/>
          <w:smallCaps w:val="false"/>
          <w:color w:val="0D0D0D"/>
          <w:spacing w:val="0"/>
        </w:rPr>
        <w:t xml:space="preserve"> </w:t>
      </w:r>
      <w:r>
        <w:rPr>
          <w:b w:val="false"/>
          <w:i w:val="false"/>
          <w:caps w:val="false"/>
          <w:smallCaps w:val="false"/>
          <w:color w:val="0D0D0D"/>
          <w:spacing w:val="0"/>
          <w:sz w:val="24"/>
        </w:rPr>
        <w:t>да</w:t>
      </w:r>
      <w:r>
        <w:rPr>
          <w:caps w:val="false"/>
          <w:smallCaps w:val="false"/>
          <w:color w:val="0D0D0D"/>
          <w:spacing w:val="0"/>
        </w:rPr>
        <w:t xml:space="preserve"> </w:t>
      </w:r>
      <w:r>
        <w:rPr>
          <w:b w:val="false"/>
          <w:i w:val="false"/>
          <w:caps w:val="false"/>
          <w:smallCaps w:val="false"/>
          <w:color w:val="0D0D0D"/>
          <w:spacing w:val="0"/>
          <w:sz w:val="24"/>
        </w:rPr>
        <w:t>предложено</w:t>
      </w:r>
      <w:r>
        <w:rPr>
          <w:caps w:val="false"/>
          <w:smallCaps w:val="false"/>
          <w:color w:val="0D0D0D"/>
          <w:spacing w:val="0"/>
        </w:rPr>
        <w:t xml:space="preserve"> </w:t>
      </w:r>
      <w:r>
        <w:rPr>
          <w:b w:val="false"/>
          <w:i w:val="false"/>
          <w:caps w:val="false"/>
          <w:smallCaps w:val="false"/>
          <w:color w:val="0D0D0D"/>
          <w:spacing w:val="0"/>
          <w:sz w:val="24"/>
        </w:rPr>
        <w:t>лице</w:t>
      </w:r>
      <w:r>
        <w:rPr>
          <w:caps w:val="false"/>
          <w:smallCaps w:val="false"/>
          <w:color w:val="0D0D0D"/>
          <w:spacing w:val="0"/>
        </w:rPr>
        <w:t xml:space="preserve"> </w:t>
      </w:r>
      <w:r>
        <w:rPr>
          <w:b w:val="false"/>
          <w:i w:val="false"/>
          <w:caps w:val="false"/>
          <w:smallCaps w:val="false"/>
          <w:color w:val="0D0D0D"/>
          <w:spacing w:val="0"/>
          <w:sz w:val="24"/>
        </w:rPr>
        <w:t>ради</w:t>
      </w:r>
      <w:r>
        <w:rPr>
          <w:caps w:val="false"/>
          <w:smallCaps w:val="false"/>
          <w:color w:val="0D0D0D"/>
          <w:spacing w:val="0"/>
        </w:rPr>
        <w:t xml:space="preserve"> </w:t>
      </w:r>
      <w:r>
        <w:rPr>
          <w:b w:val="false"/>
          <w:i w:val="false"/>
          <w:caps w:val="false"/>
          <w:smallCaps w:val="false"/>
          <w:color w:val="0D0D0D"/>
          <w:spacing w:val="0"/>
          <w:sz w:val="24"/>
        </w:rPr>
        <w:t>у</w:t>
      </w:r>
      <w:r>
        <w:rPr>
          <w:caps w:val="false"/>
          <w:smallCaps w:val="false"/>
          <w:color w:val="0D0D0D"/>
          <w:spacing w:val="0"/>
        </w:rPr>
        <w:t xml:space="preserve"> </w:t>
      </w:r>
      <w:r>
        <w:rPr>
          <w:b w:val="false"/>
          <w:i w:val="false"/>
          <w:caps w:val="false"/>
          <w:smallCaps w:val="false"/>
          <w:color w:val="0D0D0D"/>
          <w:spacing w:val="0"/>
          <w:sz w:val="24"/>
        </w:rPr>
        <w:t>Градској</w:t>
      </w:r>
      <w:r>
        <w:rPr>
          <w:caps w:val="false"/>
          <w:smallCaps w:val="false"/>
          <w:color w:val="0D0D0D"/>
          <w:spacing w:val="0"/>
        </w:rPr>
        <w:t xml:space="preserve"> </w:t>
      </w:r>
      <w:r>
        <w:rPr>
          <w:b w:val="false"/>
          <w:i w:val="false"/>
          <w:caps w:val="false"/>
          <w:smallCaps w:val="false"/>
          <w:color w:val="0D0D0D"/>
          <w:spacing w:val="0"/>
          <w:sz w:val="24"/>
        </w:rPr>
        <w:t>управи,</w:t>
      </w:r>
      <w:r>
        <w:rPr>
          <w:caps w:val="false"/>
          <w:smallCaps w:val="false"/>
          <w:color w:val="0D0D0D"/>
          <w:spacing w:val="0"/>
        </w:rPr>
        <w:t xml:space="preserve"> </w:t>
      </w:r>
      <w:r>
        <w:rPr>
          <w:b w:val="false"/>
          <w:i w:val="false"/>
          <w:caps w:val="false"/>
          <w:smallCaps w:val="false"/>
          <w:color w:val="0D0D0D"/>
          <w:spacing w:val="0"/>
          <w:sz w:val="24"/>
        </w:rPr>
        <w:t>у</w:t>
      </w:r>
      <w:r>
        <w:rPr>
          <w:caps w:val="false"/>
          <w:smallCaps w:val="false"/>
          <w:color w:val="0D0D0D"/>
          <w:spacing w:val="0"/>
        </w:rPr>
        <w:t xml:space="preserve"> </w:t>
      </w:r>
      <w:r>
        <w:rPr>
          <w:b w:val="false"/>
          <w:i w:val="false"/>
          <w:caps w:val="false"/>
          <w:smallCaps w:val="false"/>
          <w:color w:val="0D0D0D"/>
          <w:spacing w:val="0"/>
          <w:sz w:val="24"/>
        </w:rPr>
        <w:t>Одсеку</w:t>
      </w:r>
      <w:r>
        <w:rPr>
          <w:caps w:val="false"/>
          <w:smallCaps w:val="false"/>
          <w:color w:val="0D0D0D"/>
          <w:spacing w:val="0"/>
        </w:rPr>
        <w:t xml:space="preserve"> </w:t>
      </w:r>
      <w:r>
        <w:rPr>
          <w:b w:val="false"/>
          <w:i w:val="false"/>
          <w:caps w:val="false"/>
          <w:smallCaps w:val="false"/>
          <w:color w:val="0D0D0D"/>
          <w:spacing w:val="0"/>
          <w:sz w:val="24"/>
        </w:rPr>
        <w:t>за</w:t>
      </w:r>
      <w:r>
        <w:rPr>
          <w:caps w:val="false"/>
          <w:smallCaps w:val="false"/>
          <w:color w:val="0D0D0D"/>
          <w:spacing w:val="0"/>
        </w:rPr>
        <w:t xml:space="preserve"> </w:t>
      </w:r>
      <w:r>
        <w:rPr>
          <w:b w:val="false"/>
          <w:i w:val="false"/>
          <w:caps w:val="false"/>
          <w:smallCaps w:val="false"/>
          <w:color w:val="0D0D0D"/>
          <w:spacing w:val="0"/>
          <w:sz w:val="24"/>
        </w:rPr>
        <w:t>информатику,</w:t>
      </w:r>
      <w:r>
        <w:rPr>
          <w:caps w:val="false"/>
          <w:smallCaps w:val="false"/>
          <w:color w:val="0D0D0D"/>
          <w:spacing w:val="0"/>
        </w:rPr>
        <w:t xml:space="preserve"> </w:t>
      </w:r>
      <w:r>
        <w:rPr>
          <w:b w:val="false"/>
          <w:i w:val="false"/>
          <w:caps w:val="false"/>
          <w:smallCaps w:val="false"/>
          <w:color w:val="0D0D0D"/>
          <w:spacing w:val="0"/>
          <w:sz w:val="24"/>
        </w:rPr>
        <w:t>као</w:t>
      </w:r>
      <w:r>
        <w:rPr>
          <w:caps w:val="false"/>
          <w:smallCaps w:val="false"/>
          <w:color w:val="0D0D0D"/>
          <w:spacing w:val="0"/>
        </w:rPr>
        <w:t xml:space="preserve"> </w:t>
      </w:r>
      <w:r>
        <w:rPr>
          <w:b w:val="false"/>
          <w:i w:val="false"/>
          <w:caps w:val="false"/>
          <w:smallCaps w:val="false"/>
          <w:color w:val="0D0D0D"/>
          <w:spacing w:val="0"/>
          <w:sz w:val="24"/>
        </w:rPr>
        <w:t>и</w:t>
      </w:r>
      <w:r>
        <w:rPr>
          <w:caps w:val="false"/>
          <w:smallCaps w:val="false"/>
          <w:color w:val="0D0D0D"/>
          <w:spacing w:val="0"/>
        </w:rPr>
        <w:t xml:space="preserve"> </w:t>
      </w:r>
      <w:r>
        <w:rPr>
          <w:b w:val="false"/>
          <w:i w:val="false"/>
          <w:caps w:val="false"/>
          <w:smallCaps w:val="false"/>
          <w:color w:val="0D0D0D"/>
          <w:spacing w:val="0"/>
          <w:sz w:val="24"/>
        </w:rPr>
        <w:t>да</w:t>
      </w:r>
      <w:r>
        <w:rPr>
          <w:caps w:val="false"/>
          <w:smallCaps w:val="false"/>
          <w:color w:val="0D0D0D"/>
          <w:spacing w:val="0"/>
        </w:rPr>
        <w:t xml:space="preserve"> </w:t>
      </w:r>
      <w:r>
        <w:rPr>
          <w:b w:val="false"/>
          <w:i w:val="false"/>
          <w:caps w:val="false"/>
          <w:smallCaps w:val="false"/>
          <w:color w:val="0D0D0D"/>
          <w:spacing w:val="0"/>
          <w:sz w:val="24"/>
        </w:rPr>
        <w:t>је</w:t>
      </w:r>
      <w:r>
        <w:rPr>
          <w:caps w:val="false"/>
          <w:smallCaps w:val="false"/>
          <w:color w:val="0D0D0D"/>
          <w:spacing w:val="0"/>
        </w:rPr>
        <w:t xml:space="preserve"> </w:t>
      </w:r>
      <w:r>
        <w:rPr>
          <w:b w:val="false"/>
          <w:i w:val="false"/>
          <w:caps w:val="false"/>
          <w:smallCaps w:val="false"/>
          <w:color w:val="0D0D0D"/>
          <w:spacing w:val="0"/>
          <w:sz w:val="24"/>
        </w:rPr>
        <w:t>и</w:t>
      </w:r>
      <w:r>
        <w:rPr>
          <w:caps w:val="false"/>
          <w:smallCaps w:val="false"/>
          <w:color w:val="0D0D0D"/>
          <w:spacing w:val="0"/>
        </w:rPr>
        <w:t xml:space="preserve"> </w:t>
      </w:r>
      <w:r>
        <w:rPr>
          <w:b w:val="false"/>
          <w:i w:val="false"/>
          <w:caps w:val="false"/>
          <w:smallCaps w:val="false"/>
          <w:color w:val="0D0D0D"/>
          <w:spacing w:val="0"/>
          <w:sz w:val="24"/>
        </w:rPr>
        <w:t>на</w:t>
      </w:r>
      <w:r>
        <w:rPr>
          <w:caps w:val="false"/>
          <w:smallCaps w:val="false"/>
          <w:color w:val="0D0D0D"/>
          <w:spacing w:val="0"/>
        </w:rPr>
        <w:t xml:space="preserve"> </w:t>
      </w:r>
      <w:r>
        <w:rPr>
          <w:b w:val="false"/>
          <w:i w:val="false"/>
          <w:caps w:val="false"/>
          <w:smallCaps w:val="false"/>
          <w:color w:val="0D0D0D"/>
          <w:spacing w:val="0"/>
          <w:sz w:val="24"/>
        </w:rPr>
        <w:t>претходним</w:t>
      </w:r>
      <w:r>
        <w:rPr>
          <w:caps w:val="false"/>
          <w:smallCaps w:val="false"/>
          <w:color w:val="0D0D0D"/>
          <w:spacing w:val="0"/>
        </w:rPr>
        <w:t xml:space="preserve"> </w:t>
      </w:r>
      <w:r>
        <w:rPr>
          <w:b w:val="false"/>
          <w:i w:val="false"/>
          <w:caps w:val="false"/>
          <w:smallCaps w:val="false"/>
          <w:color w:val="0D0D0D"/>
          <w:spacing w:val="0"/>
          <w:sz w:val="24"/>
        </w:rPr>
        <w:t>изборима</w:t>
      </w:r>
      <w:r>
        <w:rPr>
          <w:caps w:val="false"/>
          <w:smallCaps w:val="false"/>
          <w:color w:val="0D0D0D"/>
          <w:spacing w:val="0"/>
        </w:rPr>
        <w:t xml:space="preserve"> </w:t>
      </w:r>
      <w:r>
        <w:rPr>
          <w:b w:val="false"/>
          <w:i w:val="false"/>
          <w:caps w:val="false"/>
          <w:smallCaps w:val="false"/>
          <w:color w:val="0D0D0D"/>
          <w:spacing w:val="0"/>
          <w:sz w:val="24"/>
        </w:rPr>
        <w:t>било</w:t>
      </w:r>
      <w:r>
        <w:rPr>
          <w:caps w:val="false"/>
          <w:smallCaps w:val="false"/>
          <w:color w:val="0D0D0D"/>
          <w:spacing w:val="0"/>
        </w:rPr>
        <w:t xml:space="preserve"> </w:t>
      </w:r>
      <w:r>
        <w:rPr>
          <w:b w:val="false"/>
          <w:i w:val="false"/>
          <w:caps w:val="false"/>
          <w:smallCaps w:val="false"/>
          <w:color w:val="0D0D0D"/>
          <w:spacing w:val="0"/>
          <w:sz w:val="24"/>
        </w:rPr>
        <w:t>ангажовано</w:t>
      </w:r>
      <w:r>
        <w:rPr>
          <w:caps w:val="false"/>
          <w:smallCaps w:val="false"/>
          <w:color w:val="0D0D0D"/>
          <w:spacing w:val="0"/>
        </w:rPr>
        <w:t xml:space="preserve"> </w:t>
      </w:r>
      <w:r>
        <w:rPr>
          <w:b w:val="false"/>
          <w:i w:val="false"/>
          <w:caps w:val="false"/>
          <w:smallCaps w:val="false"/>
          <w:color w:val="0D0D0D"/>
          <w:spacing w:val="0"/>
          <w:sz w:val="24"/>
        </w:rPr>
        <w:t>лице</w:t>
      </w:r>
      <w:r>
        <w:rPr>
          <w:caps w:val="false"/>
          <w:smallCaps w:val="false"/>
          <w:color w:val="0D0D0D"/>
          <w:spacing w:val="0"/>
        </w:rPr>
        <w:t xml:space="preserve"> </w:t>
      </w:r>
      <w:r>
        <w:rPr>
          <w:b w:val="false"/>
          <w:i w:val="false"/>
          <w:caps w:val="false"/>
          <w:smallCaps w:val="false"/>
          <w:color w:val="0D0D0D"/>
          <w:spacing w:val="0"/>
          <w:sz w:val="24"/>
        </w:rPr>
        <w:t>задужено</w:t>
      </w:r>
      <w:r>
        <w:rPr>
          <w:caps w:val="false"/>
          <w:smallCaps w:val="false"/>
          <w:color w:val="0D0D0D"/>
          <w:spacing w:val="0"/>
        </w:rPr>
        <w:t xml:space="preserve"> </w:t>
      </w:r>
      <w:r>
        <w:rPr>
          <w:b w:val="false"/>
          <w:i w:val="false"/>
          <w:caps w:val="false"/>
          <w:smallCaps w:val="false"/>
          <w:color w:val="0D0D0D"/>
          <w:spacing w:val="0"/>
          <w:sz w:val="24"/>
        </w:rPr>
        <w:t>за</w:t>
      </w:r>
      <w:r>
        <w:rPr>
          <w:caps w:val="false"/>
          <w:smallCaps w:val="false"/>
          <w:color w:val="0D0D0D"/>
          <w:spacing w:val="0"/>
        </w:rPr>
        <w:t xml:space="preserve"> </w:t>
      </w:r>
      <w:r>
        <w:rPr>
          <w:b w:val="false"/>
          <w:i w:val="false"/>
          <w:caps w:val="false"/>
          <w:smallCaps w:val="false"/>
          <w:color w:val="0D0D0D"/>
          <w:spacing w:val="0"/>
          <w:sz w:val="24"/>
        </w:rPr>
        <w:t>унос</w:t>
      </w:r>
      <w:r>
        <w:rPr>
          <w:caps w:val="false"/>
          <w:smallCaps w:val="false"/>
          <w:color w:val="0D0D0D"/>
          <w:spacing w:val="0"/>
        </w:rPr>
        <w:t xml:space="preserve"> </w:t>
      </w:r>
      <w:r>
        <w:rPr>
          <w:b w:val="false"/>
          <w:i w:val="false"/>
          <w:caps w:val="false"/>
          <w:smallCaps w:val="false"/>
          <w:color w:val="0D0D0D"/>
          <w:spacing w:val="0"/>
          <w:sz w:val="24"/>
        </w:rPr>
        <w:t>података</w:t>
      </w:r>
      <w:r>
        <w:rPr>
          <w:caps w:val="false"/>
          <w:smallCaps w:val="false"/>
          <w:color w:val="0D0D0D"/>
          <w:spacing w:val="0"/>
        </w:rPr>
        <w:t xml:space="preserve"> </w:t>
      </w:r>
      <w:r>
        <w:rPr>
          <w:b w:val="false"/>
          <w:i w:val="false"/>
          <w:caps w:val="false"/>
          <w:smallCaps w:val="false"/>
          <w:color w:val="0D0D0D"/>
          <w:spacing w:val="0"/>
          <w:sz w:val="24"/>
        </w:rPr>
        <w:t>о</w:t>
      </w:r>
      <w:r>
        <w:rPr>
          <w:caps w:val="false"/>
          <w:smallCaps w:val="false"/>
          <w:color w:val="0D0D0D"/>
          <w:spacing w:val="0"/>
        </w:rPr>
        <w:t xml:space="preserve"> </w:t>
      </w:r>
      <w:r>
        <w:rPr>
          <w:b w:val="false"/>
          <w:i w:val="false"/>
          <w:caps w:val="false"/>
          <w:smallCaps w:val="false"/>
          <w:color w:val="0D0D0D"/>
          <w:spacing w:val="0"/>
          <w:sz w:val="24"/>
        </w:rPr>
        <w:t>излазности</w:t>
      </w:r>
      <w:r>
        <w:rPr>
          <w:caps w:val="false"/>
          <w:smallCaps w:val="false"/>
          <w:color w:val="0D0D0D"/>
          <w:spacing w:val="0"/>
        </w:rPr>
        <w:t xml:space="preserve"> </w:t>
      </w:r>
      <w:r>
        <w:rPr>
          <w:b w:val="false"/>
          <w:i w:val="false"/>
          <w:caps w:val="false"/>
          <w:smallCaps w:val="false"/>
          <w:color w:val="0D0D0D"/>
          <w:spacing w:val="0"/>
          <w:sz w:val="24"/>
        </w:rPr>
        <w:t>у</w:t>
      </w:r>
      <w:r>
        <w:rPr>
          <w:caps w:val="false"/>
          <w:smallCaps w:val="false"/>
          <w:color w:val="0D0D0D"/>
          <w:spacing w:val="0"/>
        </w:rPr>
        <w:t xml:space="preserve"> </w:t>
      </w:r>
      <w:r>
        <w:rPr>
          <w:b w:val="false"/>
          <w:i w:val="false"/>
          <w:caps w:val="false"/>
          <w:smallCaps w:val="false"/>
          <w:color w:val="0D0D0D"/>
          <w:spacing w:val="0"/>
          <w:sz w:val="24"/>
        </w:rPr>
        <w:t>веб-апликацију.</w:t>
      </w:r>
      <w:r>
        <w:rPr>
          <w:caps w:val="false"/>
          <w:smallCaps w:val="false"/>
          <w:color w:val="0D0D0D"/>
          <w:spacing w:val="0"/>
        </w:rPr>
        <w:t xml:space="preserve"> </w:t>
      </w:r>
      <w:r>
        <w:rPr>
          <w:b w:val="false"/>
          <w:i w:val="false"/>
          <w:caps w:val="false"/>
          <w:smallCaps w:val="false"/>
          <w:color w:val="0D0D0D"/>
          <w:spacing w:val="0"/>
          <w:sz w:val="24"/>
        </w:rPr>
        <w:t>Истиче</w:t>
      </w:r>
      <w:r>
        <w:rPr>
          <w:caps w:val="false"/>
          <w:smallCaps w:val="false"/>
          <w:color w:val="0D0D0D"/>
          <w:spacing w:val="0"/>
        </w:rPr>
        <w:t xml:space="preserve"> </w:t>
      </w:r>
      <w:r>
        <w:rPr>
          <w:b w:val="false"/>
          <w:i w:val="false"/>
          <w:caps w:val="false"/>
          <w:smallCaps w:val="false"/>
          <w:color w:val="0D0D0D"/>
          <w:spacing w:val="0"/>
          <w:sz w:val="24"/>
        </w:rPr>
        <w:t>да</w:t>
      </w:r>
      <w:r>
        <w:rPr>
          <w:caps w:val="false"/>
          <w:smallCaps w:val="false"/>
          <w:color w:val="0D0D0D"/>
          <w:spacing w:val="0"/>
        </w:rPr>
        <w:t xml:space="preserve"> </w:t>
      </w:r>
      <w:r>
        <w:rPr>
          <w:b w:val="false"/>
          <w:i w:val="false"/>
          <w:caps w:val="false"/>
          <w:smallCaps w:val="false"/>
          <w:color w:val="0D0D0D"/>
          <w:spacing w:val="0"/>
          <w:sz w:val="24"/>
        </w:rPr>
        <w:t>једино</w:t>
      </w:r>
      <w:r>
        <w:rPr>
          <w:caps w:val="false"/>
          <w:smallCaps w:val="false"/>
          <w:color w:val="0D0D0D"/>
          <w:spacing w:val="0"/>
        </w:rPr>
        <w:t xml:space="preserve"> </w:t>
      </w:r>
      <w:r>
        <w:rPr>
          <w:b w:val="false"/>
          <w:i w:val="false"/>
          <w:caps w:val="false"/>
          <w:smallCaps w:val="false"/>
          <w:color w:val="0D0D0D"/>
          <w:spacing w:val="0"/>
          <w:sz w:val="24"/>
        </w:rPr>
        <w:t>овлашћено</w:t>
      </w:r>
      <w:r>
        <w:rPr>
          <w:caps w:val="false"/>
          <w:smallCaps w:val="false"/>
          <w:color w:val="0D0D0D"/>
          <w:spacing w:val="0"/>
        </w:rPr>
        <w:t xml:space="preserve"> </w:t>
      </w:r>
      <w:r>
        <w:rPr>
          <w:b w:val="false"/>
          <w:i w:val="false"/>
          <w:caps w:val="false"/>
          <w:smallCaps w:val="false"/>
          <w:color w:val="0D0D0D"/>
          <w:spacing w:val="0"/>
          <w:sz w:val="24"/>
        </w:rPr>
        <w:t>лице</w:t>
      </w:r>
      <w:r>
        <w:rPr>
          <w:caps w:val="false"/>
          <w:smallCaps w:val="false"/>
          <w:color w:val="0D0D0D"/>
          <w:spacing w:val="0"/>
        </w:rPr>
        <w:t xml:space="preserve"> </w:t>
      </w:r>
      <w:r>
        <w:rPr>
          <w:b w:val="false"/>
          <w:i w:val="false"/>
          <w:caps w:val="false"/>
          <w:smallCaps w:val="false"/>
          <w:color w:val="0D0D0D"/>
          <w:spacing w:val="0"/>
          <w:sz w:val="24"/>
        </w:rPr>
        <w:t>има</w:t>
      </w:r>
      <w:r>
        <w:rPr>
          <w:caps w:val="false"/>
          <w:smallCaps w:val="false"/>
          <w:color w:val="0D0D0D"/>
          <w:spacing w:val="0"/>
        </w:rPr>
        <w:t xml:space="preserve"> </w:t>
      </w:r>
      <w:r>
        <w:rPr>
          <w:b w:val="false"/>
          <w:i w:val="false"/>
          <w:caps w:val="false"/>
          <w:smallCaps w:val="false"/>
          <w:color w:val="0D0D0D"/>
          <w:spacing w:val="0"/>
          <w:sz w:val="24"/>
        </w:rPr>
        <w:t>приступ</w:t>
      </w:r>
      <w:r>
        <w:rPr>
          <w:caps w:val="false"/>
          <w:smallCaps w:val="false"/>
          <w:color w:val="0D0D0D"/>
          <w:spacing w:val="0"/>
        </w:rPr>
        <w:t xml:space="preserve"> </w:t>
      </w:r>
      <w:r>
        <w:rPr>
          <w:b w:val="false"/>
          <w:i w:val="false"/>
          <w:caps w:val="false"/>
          <w:smallCaps w:val="false"/>
          <w:color w:val="0D0D0D"/>
          <w:spacing w:val="0"/>
          <w:sz w:val="24"/>
        </w:rPr>
        <w:t>наведеној</w:t>
      </w:r>
      <w:r>
        <w:rPr>
          <w:caps w:val="false"/>
          <w:smallCaps w:val="false"/>
          <w:color w:val="0D0D0D"/>
          <w:spacing w:val="0"/>
        </w:rPr>
        <w:t xml:space="preserve"> </w:t>
      </w:r>
      <w:r>
        <w:rPr>
          <w:b w:val="false"/>
          <w:i w:val="false"/>
          <w:caps w:val="false"/>
          <w:smallCaps w:val="false"/>
          <w:color w:val="0D0D0D"/>
          <w:spacing w:val="0"/>
          <w:sz w:val="24"/>
        </w:rPr>
        <w:t>апликацији,</w:t>
      </w:r>
      <w:r>
        <w:rPr>
          <w:caps w:val="false"/>
          <w:smallCaps w:val="false"/>
          <w:color w:val="0D0D0D"/>
          <w:spacing w:val="0"/>
        </w:rPr>
        <w:t xml:space="preserve"> </w:t>
      </w:r>
      <w:r>
        <w:rPr>
          <w:b w:val="false"/>
          <w:i w:val="false"/>
          <w:caps w:val="false"/>
          <w:smallCaps w:val="false"/>
          <w:color w:val="0D0D0D"/>
          <w:spacing w:val="0"/>
          <w:sz w:val="24"/>
        </w:rPr>
        <w:t>те</w:t>
      </w:r>
      <w:r>
        <w:rPr>
          <w:caps w:val="false"/>
          <w:smallCaps w:val="false"/>
          <w:color w:val="0D0D0D"/>
          <w:spacing w:val="0"/>
        </w:rPr>
        <w:t xml:space="preserve"> </w:t>
      </w:r>
      <w:r>
        <w:rPr>
          <w:b w:val="false"/>
          <w:i w:val="false"/>
          <w:caps w:val="false"/>
          <w:smallCaps w:val="false"/>
          <w:color w:val="0D0D0D"/>
          <w:spacing w:val="0"/>
          <w:sz w:val="24"/>
        </w:rPr>
        <w:t>да</w:t>
      </w:r>
      <w:r>
        <w:rPr>
          <w:caps w:val="false"/>
          <w:smallCaps w:val="false"/>
          <w:color w:val="0D0D0D"/>
          <w:spacing w:val="0"/>
        </w:rPr>
        <w:t xml:space="preserve"> </w:t>
      </w:r>
      <w:r>
        <w:rPr>
          <w:b w:val="false"/>
          <w:i w:val="false"/>
          <w:caps w:val="false"/>
          <w:smallCaps w:val="false"/>
          <w:color w:val="0D0D0D"/>
          <w:spacing w:val="0"/>
          <w:sz w:val="24"/>
        </w:rPr>
        <w:t>само</w:t>
      </w:r>
      <w:r>
        <w:rPr>
          <w:caps w:val="false"/>
          <w:smallCaps w:val="false"/>
          <w:color w:val="0D0D0D"/>
          <w:spacing w:val="0"/>
        </w:rPr>
        <w:t xml:space="preserve"> </w:t>
      </w:r>
      <w:r>
        <w:rPr>
          <w:b w:val="false"/>
          <w:i w:val="false"/>
          <w:caps w:val="false"/>
          <w:smallCaps w:val="false"/>
          <w:color w:val="0D0D0D"/>
          <w:spacing w:val="0"/>
          <w:sz w:val="24"/>
        </w:rPr>
        <w:t>оно</w:t>
      </w:r>
      <w:r>
        <w:rPr>
          <w:caps w:val="false"/>
          <w:smallCaps w:val="false"/>
          <w:color w:val="0D0D0D"/>
          <w:spacing w:val="0"/>
        </w:rPr>
        <w:t xml:space="preserve"> </w:t>
      </w:r>
      <w:r>
        <w:rPr>
          <w:b w:val="false"/>
          <w:i w:val="false"/>
          <w:caps w:val="false"/>
          <w:smallCaps w:val="false"/>
          <w:color w:val="0D0D0D"/>
          <w:spacing w:val="0"/>
          <w:sz w:val="24"/>
        </w:rPr>
        <w:t>може</w:t>
      </w:r>
      <w:r>
        <w:rPr>
          <w:caps w:val="false"/>
          <w:smallCaps w:val="false"/>
          <w:color w:val="0D0D0D"/>
          <w:spacing w:val="0"/>
        </w:rPr>
        <w:t xml:space="preserve"> </w:t>
      </w:r>
      <w:r>
        <w:rPr>
          <w:b w:val="false"/>
          <w:i w:val="false"/>
          <w:caps w:val="false"/>
          <w:smallCaps w:val="false"/>
          <w:color w:val="0D0D0D"/>
          <w:spacing w:val="0"/>
          <w:sz w:val="24"/>
        </w:rPr>
        <w:t>да</w:t>
      </w:r>
      <w:r>
        <w:rPr>
          <w:caps w:val="false"/>
          <w:smallCaps w:val="false"/>
          <w:color w:val="0D0D0D"/>
          <w:spacing w:val="0"/>
        </w:rPr>
        <w:t xml:space="preserve"> </w:t>
      </w:r>
      <w:r>
        <w:rPr>
          <w:b w:val="false"/>
          <w:i w:val="false"/>
          <w:caps w:val="false"/>
          <w:smallCaps w:val="false"/>
          <w:color w:val="0D0D0D"/>
          <w:spacing w:val="0"/>
          <w:sz w:val="24"/>
        </w:rPr>
        <w:t>уноси</w:t>
      </w:r>
      <w:r>
        <w:rPr>
          <w:caps w:val="false"/>
          <w:smallCaps w:val="false"/>
          <w:color w:val="0D0D0D"/>
          <w:spacing w:val="0"/>
        </w:rPr>
        <w:t xml:space="preserve"> </w:t>
      </w:r>
      <w:r>
        <w:rPr>
          <w:b w:val="false"/>
          <w:i w:val="false"/>
          <w:caps w:val="false"/>
          <w:smallCaps w:val="false"/>
          <w:color w:val="0D0D0D"/>
          <w:spacing w:val="0"/>
          <w:sz w:val="24"/>
        </w:rPr>
        <w:t>податке</w:t>
      </w:r>
      <w:r>
        <w:rPr>
          <w:caps w:val="false"/>
          <w:smallCaps w:val="false"/>
          <w:color w:val="0D0D0D"/>
          <w:spacing w:val="0"/>
        </w:rPr>
        <w:t xml:space="preserve"> </w:t>
      </w:r>
      <w:r>
        <w:rPr>
          <w:b w:val="false"/>
          <w:i w:val="false"/>
          <w:caps w:val="false"/>
          <w:smallCaps w:val="false"/>
          <w:color w:val="0D0D0D"/>
          <w:spacing w:val="0"/>
          <w:sz w:val="24"/>
        </w:rPr>
        <w:t>о</w:t>
      </w:r>
      <w:r>
        <w:rPr>
          <w:caps w:val="false"/>
          <w:smallCaps w:val="false"/>
          <w:color w:val="0D0D0D"/>
          <w:spacing w:val="0"/>
        </w:rPr>
        <w:t xml:space="preserve"> </w:t>
      </w:r>
      <w:r>
        <w:rPr>
          <w:b w:val="false"/>
          <w:i w:val="false"/>
          <w:caps w:val="false"/>
          <w:smallCaps w:val="false"/>
          <w:color w:val="0D0D0D"/>
          <w:spacing w:val="0"/>
          <w:sz w:val="24"/>
        </w:rPr>
        <w:t>излазности.</w:t>
      </w:r>
    </w:p>
    <w:p>
      <w:pPr>
        <w:pStyle w:val="Normal"/>
        <w:jc w:val="both"/>
        <w:rPr>
          <w:rFonts w:ascii="Times New Roman" w:hAnsi="Times New Roman"/>
          <w:lang w:val="sr-RS"/>
        </w:rPr>
      </w:pPr>
      <w:r>
        <w:rPr>
          <w:lang w:val="sr-RS"/>
        </w:rPr>
        <w:tab/>
        <w:t>По овој тачци дневног реда других дискусија није било.</w:t>
      </w:r>
    </w:p>
    <w:p>
      <w:pPr>
        <w:pStyle w:val="Normal"/>
        <w:jc w:val="both"/>
        <w:rPr>
          <w:b/>
          <w:bCs/>
          <w:sz w:val="24"/>
          <w:szCs w:val="24"/>
          <w:lang w:val="sr-RS"/>
        </w:rPr>
      </w:pPr>
      <w:r>
        <w:rPr>
          <w:b/>
          <w:bCs/>
          <w:sz w:val="24"/>
          <w:szCs w:val="24"/>
          <w:lang w:val="sr-RS"/>
        </w:rPr>
      </w:r>
    </w:p>
    <w:p>
      <w:pPr>
        <w:pStyle w:val="Normal"/>
        <w:jc w:val="both"/>
        <w:rPr>
          <w:lang w:val="sr-RS"/>
        </w:rPr>
      </w:pPr>
      <w:r>
        <w:rPr>
          <w:b/>
          <w:bCs/>
          <w:sz w:val="24"/>
          <w:szCs w:val="24"/>
          <w:lang w:val="sr-RS"/>
        </w:rPr>
        <w:tab/>
        <w:t xml:space="preserve">Изборна комисија града Пирота је, </w:t>
      </w:r>
      <w:r>
        <w:rPr>
          <w:b w:val="false"/>
          <w:bCs w:val="false"/>
          <w:sz w:val="24"/>
          <w:szCs w:val="24"/>
          <w:lang w:val="sr-RS"/>
        </w:rPr>
        <w:t>једногласно</w:t>
      </w:r>
      <w:r>
        <w:rPr>
          <w:b/>
          <w:bCs/>
          <w:sz w:val="24"/>
          <w:szCs w:val="24"/>
          <w:lang w:val="sr-RS"/>
        </w:rPr>
        <w:t>, донела Одлуку о о</w:t>
      </w:r>
      <w:r>
        <w:rPr>
          <w:b/>
          <w:bCs/>
          <w:sz w:val="24"/>
          <w:szCs w:val="24"/>
          <w:lang w:val="sr-RS"/>
        </w:rPr>
        <w:t>дређ</w:t>
      </w:r>
      <w:r>
        <w:rPr>
          <w:b/>
          <w:bCs/>
          <w:sz w:val="24"/>
          <w:szCs w:val="24"/>
          <w:lang w:val="sr-RS"/>
        </w:rPr>
        <w:t>ивању</w:t>
      </w:r>
      <w:r>
        <w:rPr>
          <w:b/>
          <w:bCs/>
          <w:sz w:val="24"/>
          <w:szCs w:val="24"/>
          <w:lang w:val="sr-RS"/>
        </w:rPr>
        <w:t xml:space="preserve"> Слађан</w:t>
      </w:r>
      <w:r>
        <w:rPr>
          <w:b/>
          <w:bCs/>
          <w:sz w:val="24"/>
          <w:szCs w:val="24"/>
          <w:lang w:val="sr-RS"/>
        </w:rPr>
        <w:t>а</w:t>
      </w:r>
      <w:r>
        <w:rPr>
          <w:b/>
          <w:bCs/>
          <w:sz w:val="24"/>
          <w:szCs w:val="24"/>
          <w:lang w:val="sr-RS"/>
        </w:rPr>
        <w:t xml:space="preserve"> Васиљевић</w:t>
      </w:r>
      <w:r>
        <w:rPr>
          <w:b/>
          <w:bCs/>
          <w:sz w:val="24"/>
          <w:szCs w:val="24"/>
          <w:lang w:val="sr-RS"/>
        </w:rPr>
        <w:t>а</w:t>
      </w:r>
      <w:r>
        <w:rPr>
          <w:b/>
          <w:bCs/>
          <w:sz w:val="24"/>
          <w:szCs w:val="24"/>
          <w:lang w:val="sr-RS"/>
        </w:rPr>
        <w:t>, радник</w:t>
      </w:r>
      <w:r>
        <w:rPr>
          <w:b/>
          <w:bCs/>
          <w:sz w:val="24"/>
          <w:szCs w:val="24"/>
          <w:lang w:val="sr-RS"/>
        </w:rPr>
        <w:t>а</w:t>
      </w:r>
      <w:r>
        <w:rPr>
          <w:b/>
          <w:bCs/>
          <w:sz w:val="24"/>
          <w:szCs w:val="24"/>
          <w:lang w:val="sr-RS"/>
        </w:rPr>
        <w:t xml:space="preserve"> Градске управе града Пирота, да у име Градске изборне комисије града Пирота уноси у веб аликацију и доставља податке о излазности бирача на дан гласања 25. </w:t>
      </w:r>
      <w:r>
        <w:rPr>
          <w:b/>
          <w:bCs/>
          <w:sz w:val="24"/>
          <w:szCs w:val="24"/>
          <w:lang w:val="en-US"/>
        </w:rPr>
        <w:t>o</w:t>
      </w:r>
      <w:r>
        <w:rPr>
          <w:b/>
          <w:bCs/>
          <w:sz w:val="24"/>
          <w:szCs w:val="24"/>
          <w:lang w:val="sr-RS"/>
        </w:rPr>
        <w:t>ктобра 2026.године на бирачким местима 6,16,17 и 59.</w:t>
      </w:r>
    </w:p>
    <w:p>
      <w:pPr>
        <w:pStyle w:val="Normal"/>
        <w:jc w:val="both"/>
        <w:rPr>
          <w:b/>
          <w:bCs/>
          <w:sz w:val="24"/>
          <w:szCs w:val="24"/>
          <w:lang w:val="sr-RS"/>
        </w:rPr>
      </w:pPr>
      <w:r>
        <w:rPr>
          <w:b/>
          <w:bCs/>
          <w:sz w:val="24"/>
          <w:szCs w:val="24"/>
          <w:lang w:val="sr-RS"/>
        </w:rPr>
      </w:r>
    </w:p>
    <w:p>
      <w:pPr>
        <w:pStyle w:val="Normal"/>
        <w:jc w:val="both"/>
        <w:rPr>
          <w:b/>
          <w:bCs/>
          <w:sz w:val="24"/>
          <w:szCs w:val="24"/>
          <w:lang w:val="sr-RS"/>
        </w:rPr>
      </w:pPr>
      <w:r>
        <w:rPr>
          <w:b/>
          <w:bCs/>
          <w:sz w:val="24"/>
          <w:szCs w:val="24"/>
          <w:lang w:val="sr-RS"/>
        </w:rPr>
        <w:tab/>
        <w:t xml:space="preserve">Никола Манић </w:t>
      </w:r>
      <w:r>
        <w:rPr>
          <w:b w:val="false"/>
          <w:bCs w:val="false"/>
          <w:sz w:val="24"/>
          <w:szCs w:val="24"/>
          <w:lang w:val="sr-RS"/>
        </w:rPr>
        <w:t>пита како ће представници медија бити обавештени о излазности.</w:t>
      </w:r>
    </w:p>
    <w:p>
      <w:pPr>
        <w:pStyle w:val="Normal"/>
        <w:jc w:val="both"/>
        <w:rPr>
          <w:rFonts w:ascii="Times New Roman" w:hAnsi="Times New Roman"/>
          <w:b w:val="false"/>
          <w:bCs w:val="false"/>
          <w:sz w:val="24"/>
          <w:szCs w:val="24"/>
          <w:lang w:val="sr-RS"/>
        </w:rPr>
      </w:pPr>
      <w:r>
        <w:rPr>
          <w:b/>
          <w:bCs/>
          <w:i w:val="false"/>
          <w:caps w:val="false"/>
          <w:smallCaps w:val="false"/>
          <w:color w:val="0D0D0D"/>
          <w:spacing w:val="0"/>
          <w:sz w:val="24"/>
          <w:szCs w:val="24"/>
          <w:lang w:val="sr-RS"/>
        </w:rPr>
        <w:tab/>
        <w:t>Јован</w:t>
      </w:r>
      <w:r>
        <w:rPr>
          <w:b/>
          <w:bCs/>
          <w:caps w:val="false"/>
          <w:smallCaps w:val="false"/>
          <w:color w:val="0D0D0D"/>
          <w:spacing w:val="0"/>
          <w:sz w:val="24"/>
          <w:szCs w:val="24"/>
          <w:lang w:val="sr-RS"/>
        </w:rPr>
        <w:t xml:space="preserve"> </w:t>
      </w:r>
      <w:r>
        <w:rPr>
          <w:b/>
          <w:bCs/>
          <w:i w:val="false"/>
          <w:caps w:val="false"/>
          <w:smallCaps w:val="false"/>
          <w:color w:val="0D0D0D"/>
          <w:spacing w:val="0"/>
          <w:sz w:val="24"/>
          <w:szCs w:val="24"/>
          <w:lang w:val="sr-RS"/>
        </w:rPr>
        <w:t>Миленковић</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појашњава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да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је</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устаљена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пракса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да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представници</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медија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на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дан</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избора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контактирају</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председника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Комисије</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или</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његовог</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заменика,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ради</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добијања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информација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о</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излазности</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бирача.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Такође,</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истиче</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да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ће</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током</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сутрашњег</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дана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бити</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организована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конференција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за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штампу,</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на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којој</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ће</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бити</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представљени</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детаљи</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досадашњег</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рада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Комисије,</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као</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и</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све</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значајне</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информације</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у</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вези</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са</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спровођењем</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изборног</w:t>
      </w:r>
      <w:r>
        <w:rPr>
          <w:b w:val="false"/>
          <w:bCs w:val="false"/>
          <w:caps w:val="false"/>
          <w:smallCaps w:val="false"/>
          <w:color w:val="0D0D0D"/>
          <w:spacing w:val="0"/>
          <w:sz w:val="24"/>
          <w:szCs w:val="24"/>
          <w:lang w:val="sr-RS"/>
        </w:rPr>
        <w:t xml:space="preserve"> </w:t>
      </w:r>
      <w:r>
        <w:rPr>
          <w:b w:val="false"/>
          <w:bCs w:val="false"/>
          <w:i w:val="false"/>
          <w:caps w:val="false"/>
          <w:smallCaps w:val="false"/>
          <w:color w:val="0D0D0D"/>
          <w:spacing w:val="0"/>
          <w:sz w:val="24"/>
          <w:szCs w:val="24"/>
          <w:lang w:val="sr-RS"/>
        </w:rPr>
        <w:t>дана.</w:t>
      </w:r>
    </w:p>
    <w:p>
      <w:pPr>
        <w:pStyle w:val="Normal"/>
        <w:jc w:val="both"/>
        <w:rPr/>
      </w:pPr>
      <w:r>
        <w:rPr>
          <w:b w:val="false"/>
          <w:bCs w:val="false"/>
          <w:i w:val="false"/>
          <w:caps w:val="false"/>
          <w:smallCaps w:val="false"/>
          <w:color w:val="0D0D0D"/>
          <w:spacing w:val="0"/>
          <w:sz w:val="24"/>
          <w:szCs w:val="24"/>
          <w:lang w:val="sr-RS"/>
        </w:rPr>
        <w:tab/>
      </w:r>
      <w:r>
        <w:rPr>
          <w:b/>
          <w:bCs/>
          <w:i w:val="false"/>
          <w:caps w:val="false"/>
          <w:smallCaps w:val="false"/>
          <w:color w:val="0D0D0D"/>
          <w:spacing w:val="0"/>
          <w:sz w:val="24"/>
          <w:szCs w:val="24"/>
        </w:rPr>
        <w:t>Зоран</w:t>
      </w:r>
      <w:r>
        <w:rPr>
          <w:b/>
          <w:bCs/>
          <w:caps w:val="false"/>
          <w:smallCaps w:val="false"/>
          <w:color w:val="0D0D0D"/>
          <w:spacing w:val="0"/>
          <w:sz w:val="24"/>
          <w:szCs w:val="24"/>
        </w:rPr>
        <w:t xml:space="preserve"> </w:t>
      </w:r>
      <w:r>
        <w:rPr>
          <w:b/>
          <w:bCs/>
          <w:i w:val="false"/>
          <w:caps w:val="false"/>
          <w:smallCaps w:val="false"/>
          <w:color w:val="0D0D0D"/>
          <w:spacing w:val="0"/>
          <w:sz w:val="24"/>
          <w:szCs w:val="24"/>
        </w:rPr>
        <w:t>Манић</w:t>
      </w:r>
      <w:r>
        <w:rPr>
          <w:b/>
          <w:bCs/>
          <w:caps w:val="false"/>
          <w:smallCaps w:val="false"/>
          <w:color w:val="0D0D0D"/>
          <w:spacing w:val="0"/>
          <w:sz w:val="24"/>
          <w:szCs w:val="24"/>
        </w:rPr>
        <w:t xml:space="preserve"> </w:t>
      </w:r>
      <w:r>
        <w:rPr>
          <w:b w:val="false"/>
          <w:i w:val="false"/>
          <w:caps w:val="false"/>
          <w:smallCaps w:val="false"/>
          <w:color w:val="0D0D0D"/>
          <w:spacing w:val="0"/>
          <w:sz w:val="24"/>
          <w:szCs w:val="24"/>
        </w:rPr>
        <w:t>инсистира</w:t>
      </w:r>
      <w:r>
        <w:rPr>
          <w:caps w:val="false"/>
          <w:smallCaps w:val="false"/>
          <w:color w:val="0D0D0D"/>
          <w:spacing w:val="0"/>
          <w:sz w:val="24"/>
          <w:szCs w:val="24"/>
        </w:rPr>
        <w:t xml:space="preserve"> </w:t>
      </w:r>
      <w:r>
        <w:rPr>
          <w:b w:val="false"/>
          <w:i w:val="false"/>
          <w:caps w:val="false"/>
          <w:smallCaps w:val="false"/>
          <w:color w:val="0D0D0D"/>
          <w:spacing w:val="0"/>
          <w:sz w:val="24"/>
          <w:szCs w:val="24"/>
        </w:rPr>
        <w:t>на</w:t>
      </w:r>
      <w:r>
        <w:rPr>
          <w:caps w:val="false"/>
          <w:smallCaps w:val="false"/>
          <w:color w:val="0D0D0D"/>
          <w:spacing w:val="0"/>
          <w:sz w:val="24"/>
          <w:szCs w:val="24"/>
        </w:rPr>
        <w:t xml:space="preserve"> </w:t>
      </w:r>
      <w:r>
        <w:rPr>
          <w:b w:val="false"/>
          <w:i w:val="false"/>
          <w:caps w:val="false"/>
          <w:smallCaps w:val="false"/>
          <w:color w:val="0D0D0D"/>
          <w:spacing w:val="0"/>
          <w:sz w:val="24"/>
          <w:szCs w:val="24"/>
        </w:rPr>
        <w:t>томе</w:t>
      </w:r>
      <w:r>
        <w:rPr>
          <w:caps w:val="false"/>
          <w:smallCaps w:val="false"/>
          <w:color w:val="0D0D0D"/>
          <w:spacing w:val="0"/>
          <w:sz w:val="24"/>
          <w:szCs w:val="24"/>
        </w:rPr>
        <w:t xml:space="preserve"> </w:t>
      </w:r>
      <w:r>
        <w:rPr>
          <w:b w:val="false"/>
          <w:i w:val="false"/>
          <w:caps w:val="false"/>
          <w:smallCaps w:val="false"/>
          <w:color w:val="0D0D0D"/>
          <w:spacing w:val="0"/>
          <w:sz w:val="24"/>
          <w:szCs w:val="24"/>
        </w:rPr>
        <w:t>да</w:t>
      </w:r>
      <w:r>
        <w:rPr>
          <w:caps w:val="false"/>
          <w:smallCaps w:val="false"/>
          <w:color w:val="0D0D0D"/>
          <w:spacing w:val="0"/>
          <w:sz w:val="24"/>
          <w:szCs w:val="24"/>
        </w:rPr>
        <w:t xml:space="preserve"> </w:t>
      </w:r>
      <w:r>
        <w:rPr>
          <w:b w:val="false"/>
          <w:i w:val="false"/>
          <w:caps w:val="false"/>
          <w:smallCaps w:val="false"/>
          <w:color w:val="0D0D0D"/>
          <w:spacing w:val="0"/>
          <w:sz w:val="24"/>
          <w:szCs w:val="24"/>
        </w:rPr>
        <w:t>се</w:t>
      </w:r>
      <w:r>
        <w:rPr>
          <w:caps w:val="false"/>
          <w:smallCaps w:val="false"/>
          <w:color w:val="0D0D0D"/>
          <w:spacing w:val="0"/>
          <w:sz w:val="24"/>
          <w:szCs w:val="24"/>
        </w:rPr>
        <w:t xml:space="preserve"> </w:t>
      </w:r>
      <w:r>
        <w:rPr>
          <w:b w:val="false"/>
          <w:i w:val="false"/>
          <w:caps w:val="false"/>
          <w:smallCaps w:val="false"/>
          <w:color w:val="0D0D0D"/>
          <w:spacing w:val="0"/>
          <w:sz w:val="24"/>
          <w:szCs w:val="24"/>
        </w:rPr>
        <w:t>сви</w:t>
      </w:r>
      <w:r>
        <w:rPr>
          <w:caps w:val="false"/>
          <w:smallCaps w:val="false"/>
          <w:color w:val="0D0D0D"/>
          <w:spacing w:val="0"/>
          <w:sz w:val="24"/>
          <w:szCs w:val="24"/>
        </w:rPr>
        <w:t xml:space="preserve"> </w:t>
      </w:r>
      <w:r>
        <w:rPr>
          <w:b w:val="false"/>
          <w:i w:val="false"/>
          <w:caps w:val="false"/>
          <w:smallCaps w:val="false"/>
          <w:color w:val="0D0D0D"/>
          <w:spacing w:val="0"/>
          <w:sz w:val="24"/>
          <w:szCs w:val="24"/>
        </w:rPr>
        <w:t>дописи</w:t>
      </w:r>
      <w:r>
        <w:rPr>
          <w:caps w:val="false"/>
          <w:smallCaps w:val="false"/>
          <w:color w:val="0D0D0D"/>
          <w:spacing w:val="0"/>
          <w:sz w:val="24"/>
          <w:szCs w:val="24"/>
        </w:rPr>
        <w:t xml:space="preserve"> </w:t>
      </w:r>
      <w:r>
        <w:rPr>
          <w:b w:val="false"/>
          <w:i w:val="false"/>
          <w:caps w:val="false"/>
          <w:smallCaps w:val="false"/>
          <w:color w:val="0D0D0D"/>
          <w:spacing w:val="0"/>
          <w:sz w:val="24"/>
          <w:szCs w:val="24"/>
        </w:rPr>
        <w:t>Републичке</w:t>
      </w:r>
      <w:r>
        <w:rPr>
          <w:caps w:val="false"/>
          <w:smallCaps w:val="false"/>
          <w:color w:val="0D0D0D"/>
          <w:spacing w:val="0"/>
          <w:sz w:val="24"/>
          <w:szCs w:val="24"/>
        </w:rPr>
        <w:t xml:space="preserve"> </w:t>
      </w:r>
      <w:r>
        <w:rPr>
          <w:b w:val="false"/>
          <w:i w:val="false"/>
          <w:caps w:val="false"/>
          <w:smallCaps w:val="false"/>
          <w:color w:val="0D0D0D"/>
          <w:spacing w:val="0"/>
          <w:sz w:val="24"/>
          <w:szCs w:val="24"/>
        </w:rPr>
        <w:t>изборне</w:t>
      </w:r>
      <w:r>
        <w:rPr>
          <w:caps w:val="false"/>
          <w:smallCaps w:val="false"/>
          <w:color w:val="0D0D0D"/>
          <w:spacing w:val="0"/>
          <w:sz w:val="24"/>
          <w:szCs w:val="24"/>
        </w:rPr>
        <w:t xml:space="preserve"> </w:t>
      </w:r>
      <w:r>
        <w:rPr>
          <w:b w:val="false"/>
          <w:i w:val="false"/>
          <w:caps w:val="false"/>
          <w:smallCaps w:val="false"/>
          <w:color w:val="0D0D0D"/>
          <w:spacing w:val="0"/>
          <w:sz w:val="24"/>
          <w:szCs w:val="24"/>
        </w:rPr>
        <w:t>комисије</w:t>
      </w:r>
      <w:r>
        <w:rPr>
          <w:caps w:val="false"/>
          <w:smallCaps w:val="false"/>
          <w:color w:val="0D0D0D"/>
          <w:spacing w:val="0"/>
          <w:sz w:val="24"/>
          <w:szCs w:val="24"/>
        </w:rPr>
        <w:t xml:space="preserve"> </w:t>
      </w:r>
      <w:r>
        <w:rPr>
          <w:b w:val="false"/>
          <w:i w:val="false"/>
          <w:caps w:val="false"/>
          <w:smallCaps w:val="false"/>
          <w:color w:val="0D0D0D"/>
          <w:spacing w:val="0"/>
          <w:sz w:val="24"/>
          <w:szCs w:val="24"/>
        </w:rPr>
        <w:t>достављају</w:t>
      </w:r>
      <w:r>
        <w:rPr>
          <w:caps w:val="false"/>
          <w:smallCaps w:val="false"/>
          <w:color w:val="0D0D0D"/>
          <w:spacing w:val="0"/>
          <w:sz w:val="24"/>
          <w:szCs w:val="24"/>
        </w:rPr>
        <w:t xml:space="preserve"> </w:t>
      </w:r>
      <w:r>
        <w:rPr>
          <w:b w:val="false"/>
          <w:i w:val="false"/>
          <w:caps w:val="false"/>
          <w:smallCaps w:val="false"/>
          <w:color w:val="0D0D0D"/>
          <w:spacing w:val="0"/>
          <w:sz w:val="24"/>
          <w:szCs w:val="24"/>
        </w:rPr>
        <w:t>и</w:t>
      </w:r>
      <w:r>
        <w:rPr>
          <w:caps w:val="false"/>
          <w:smallCaps w:val="false"/>
          <w:color w:val="0D0D0D"/>
          <w:spacing w:val="0"/>
          <w:sz w:val="24"/>
          <w:szCs w:val="24"/>
        </w:rPr>
        <w:t xml:space="preserve"> </w:t>
      </w:r>
      <w:r>
        <w:rPr>
          <w:b w:val="false"/>
          <w:i w:val="false"/>
          <w:caps w:val="false"/>
          <w:smallCaps w:val="false"/>
          <w:color w:val="0D0D0D"/>
          <w:spacing w:val="0"/>
          <w:sz w:val="24"/>
          <w:szCs w:val="24"/>
        </w:rPr>
        <w:t>члановима</w:t>
      </w:r>
      <w:r>
        <w:rPr>
          <w:caps w:val="false"/>
          <w:smallCaps w:val="false"/>
          <w:color w:val="0D0D0D"/>
          <w:spacing w:val="0"/>
          <w:sz w:val="24"/>
          <w:szCs w:val="24"/>
        </w:rPr>
        <w:t xml:space="preserve"> </w:t>
      </w:r>
      <w:r>
        <w:rPr>
          <w:b w:val="false"/>
          <w:i w:val="false"/>
          <w:caps w:val="false"/>
          <w:smallCaps w:val="false"/>
          <w:color w:val="0D0D0D"/>
          <w:spacing w:val="0"/>
          <w:sz w:val="24"/>
          <w:szCs w:val="24"/>
        </w:rPr>
        <w:t>Комисије,</w:t>
      </w:r>
      <w:r>
        <w:rPr>
          <w:caps w:val="false"/>
          <w:smallCaps w:val="false"/>
          <w:color w:val="0D0D0D"/>
          <w:spacing w:val="0"/>
          <w:sz w:val="24"/>
          <w:szCs w:val="24"/>
        </w:rPr>
        <w:t xml:space="preserve"> </w:t>
      </w:r>
      <w:r>
        <w:rPr>
          <w:b w:val="false"/>
          <w:i w:val="false"/>
          <w:caps w:val="false"/>
          <w:smallCaps w:val="false"/>
          <w:color w:val="0D0D0D"/>
          <w:spacing w:val="0"/>
          <w:sz w:val="24"/>
          <w:szCs w:val="24"/>
        </w:rPr>
        <w:t>како</w:t>
      </w:r>
      <w:r>
        <w:rPr>
          <w:caps w:val="false"/>
          <w:smallCaps w:val="false"/>
          <w:color w:val="0D0D0D"/>
          <w:spacing w:val="0"/>
          <w:sz w:val="24"/>
          <w:szCs w:val="24"/>
        </w:rPr>
        <w:t xml:space="preserve"> </w:t>
      </w:r>
      <w:r>
        <w:rPr>
          <w:b w:val="false"/>
          <w:i w:val="false"/>
          <w:caps w:val="false"/>
          <w:smallCaps w:val="false"/>
          <w:color w:val="0D0D0D"/>
          <w:spacing w:val="0"/>
          <w:sz w:val="24"/>
          <w:szCs w:val="24"/>
        </w:rPr>
        <w:t>би</w:t>
      </w:r>
      <w:r>
        <w:rPr>
          <w:caps w:val="false"/>
          <w:smallCaps w:val="false"/>
          <w:color w:val="0D0D0D"/>
          <w:spacing w:val="0"/>
          <w:sz w:val="24"/>
          <w:szCs w:val="24"/>
        </w:rPr>
        <w:t xml:space="preserve"> </w:t>
      </w:r>
      <w:r>
        <w:rPr>
          <w:b w:val="false"/>
          <w:i w:val="false"/>
          <w:caps w:val="false"/>
          <w:smallCaps w:val="false"/>
          <w:color w:val="0D0D0D"/>
          <w:spacing w:val="0"/>
          <w:sz w:val="24"/>
          <w:szCs w:val="24"/>
        </w:rPr>
        <w:t>били</w:t>
      </w:r>
      <w:r>
        <w:rPr>
          <w:caps w:val="false"/>
          <w:smallCaps w:val="false"/>
          <w:color w:val="0D0D0D"/>
          <w:spacing w:val="0"/>
          <w:sz w:val="24"/>
          <w:szCs w:val="24"/>
        </w:rPr>
        <w:t xml:space="preserve"> </w:t>
      </w:r>
      <w:r>
        <w:rPr>
          <w:b w:val="false"/>
          <w:i w:val="false"/>
          <w:caps w:val="false"/>
          <w:smallCaps w:val="false"/>
          <w:color w:val="0D0D0D"/>
          <w:spacing w:val="0"/>
          <w:sz w:val="24"/>
          <w:szCs w:val="24"/>
        </w:rPr>
        <w:t>благовремено</w:t>
      </w:r>
      <w:r>
        <w:rPr>
          <w:caps w:val="false"/>
          <w:smallCaps w:val="false"/>
          <w:color w:val="0D0D0D"/>
          <w:spacing w:val="0"/>
          <w:sz w:val="24"/>
          <w:szCs w:val="24"/>
        </w:rPr>
        <w:t xml:space="preserve"> </w:t>
      </w:r>
      <w:r>
        <w:rPr>
          <w:b w:val="false"/>
          <w:i w:val="false"/>
          <w:caps w:val="false"/>
          <w:smallCaps w:val="false"/>
          <w:color w:val="0D0D0D"/>
          <w:spacing w:val="0"/>
          <w:sz w:val="24"/>
          <w:szCs w:val="24"/>
        </w:rPr>
        <w:t>упознати</w:t>
      </w:r>
      <w:r>
        <w:rPr>
          <w:caps w:val="false"/>
          <w:smallCaps w:val="false"/>
          <w:color w:val="0D0D0D"/>
          <w:spacing w:val="0"/>
          <w:sz w:val="24"/>
          <w:szCs w:val="24"/>
        </w:rPr>
        <w:t xml:space="preserve"> </w:t>
      </w:r>
      <w:r>
        <w:rPr>
          <w:b w:val="false"/>
          <w:i w:val="false"/>
          <w:caps w:val="false"/>
          <w:smallCaps w:val="false"/>
          <w:color w:val="0D0D0D"/>
          <w:spacing w:val="0"/>
          <w:sz w:val="24"/>
          <w:szCs w:val="24"/>
        </w:rPr>
        <w:t>са</w:t>
      </w:r>
      <w:r>
        <w:rPr>
          <w:caps w:val="false"/>
          <w:smallCaps w:val="false"/>
          <w:color w:val="0D0D0D"/>
          <w:spacing w:val="0"/>
          <w:sz w:val="24"/>
          <w:szCs w:val="24"/>
        </w:rPr>
        <w:t xml:space="preserve"> </w:t>
      </w:r>
      <w:r>
        <w:rPr>
          <w:b w:val="false"/>
          <w:i w:val="false"/>
          <w:caps w:val="false"/>
          <w:smallCaps w:val="false"/>
          <w:color w:val="0D0D0D"/>
          <w:spacing w:val="0"/>
          <w:sz w:val="24"/>
          <w:szCs w:val="24"/>
        </w:rPr>
        <w:t>њиховом</w:t>
      </w:r>
      <w:r>
        <w:rPr>
          <w:caps w:val="false"/>
          <w:smallCaps w:val="false"/>
          <w:color w:val="0D0D0D"/>
          <w:spacing w:val="0"/>
          <w:sz w:val="24"/>
          <w:szCs w:val="24"/>
        </w:rPr>
        <w:t xml:space="preserve"> </w:t>
      </w:r>
      <w:r>
        <w:rPr>
          <w:b w:val="false"/>
          <w:i w:val="false"/>
          <w:caps w:val="false"/>
          <w:smallCaps w:val="false"/>
          <w:color w:val="0D0D0D"/>
          <w:spacing w:val="0"/>
          <w:sz w:val="24"/>
          <w:szCs w:val="24"/>
        </w:rPr>
        <w:t>садржином.</w:t>
      </w:r>
    </w:p>
    <w:p>
      <w:pPr>
        <w:pStyle w:val="Normal"/>
        <w:jc w:val="center"/>
        <w:rPr>
          <w:b/>
          <w:bCs/>
          <w:sz w:val="24"/>
          <w:szCs w:val="24"/>
          <w:lang w:val="sr-RS"/>
        </w:rPr>
      </w:pPr>
      <w:r>
        <w:rPr>
          <w:b/>
          <w:bCs/>
          <w:sz w:val="24"/>
          <w:szCs w:val="24"/>
          <w:lang w:val="sr-RS"/>
        </w:rPr>
        <w:t>%</w:t>
      </w:r>
    </w:p>
    <w:p>
      <w:pPr>
        <w:pStyle w:val="Normal"/>
        <w:jc w:val="both"/>
        <w:rPr>
          <w:sz w:val="24"/>
          <w:lang w:val="sr-RS"/>
        </w:rPr>
      </w:pPr>
      <w:r>
        <w:rPr>
          <w:b/>
          <w:bCs/>
          <w:sz w:val="24"/>
          <w:szCs w:val="24"/>
          <w:lang w:val="sr-RS"/>
        </w:rPr>
        <w:tab/>
        <w:t xml:space="preserve">Јован Миленковић </w:t>
      </w:r>
      <w:r>
        <w:rPr>
          <w:b w:val="false"/>
          <w:bCs w:val="false"/>
          <w:sz w:val="24"/>
          <w:szCs w:val="24"/>
          <w:lang w:val="sr-RS"/>
        </w:rPr>
        <w:t>упознаје присутне да је Републичка изборна комисија доставила обавештење о п</w:t>
      </w:r>
      <w:r>
        <w:rPr>
          <w:rFonts w:ascii="Times New Roman;serif" w:hAnsi="Times New Roman;serif"/>
          <w:sz w:val="24"/>
          <w:lang w:val="sr-RS"/>
        </w:rPr>
        <w:t xml:space="preserve">римопредаји изборног материјала између Координатора РИК-а и локалних изборних комисија Пиротског управног округа. Примопредаја ће се обавити се у </w:t>
      </w:r>
      <w:r>
        <w:rPr>
          <w:rFonts w:ascii="Times New Roman;serif" w:hAnsi="Times New Roman;serif"/>
          <w:b w:val="false"/>
          <w:bCs w:val="false"/>
          <w:sz w:val="24"/>
          <w:lang w:val="sr-RS"/>
        </w:rPr>
        <w:t>уторак, 20.10.2026. године у седишту Пиротског управног округа, ул. Српских владара бр.83,</w:t>
      </w:r>
      <w:r>
        <w:rPr>
          <w:rFonts w:ascii="Times New Roman;serif" w:hAnsi="Times New Roman;serif"/>
          <w:sz w:val="24"/>
          <w:lang w:val="sr-RS"/>
        </w:rPr>
        <w:t xml:space="preserve"> по распореду тако да ће наша Комисија материјал преузети у времену од 14,00 до 14,30 часова.</w:t>
      </w:r>
    </w:p>
    <w:p>
      <w:pPr>
        <w:pStyle w:val="Normal"/>
        <w:jc w:val="both"/>
        <w:rPr/>
      </w:pPr>
      <w:r>
        <w:rPr/>
        <w:t> </w:t>
      </w:r>
      <w:r>
        <w:rPr/>
        <w:tab/>
        <w:t xml:space="preserve">С‘ тим у вези предлаже формирање </w:t>
      </w:r>
      <w:r>
        <w:rPr>
          <w:b w:val="false"/>
          <w:bCs w:val="false"/>
        </w:rPr>
        <w:t>Радне групе за пријем и разврставање изборног материјала</w:t>
      </w:r>
      <w:r>
        <w:rPr/>
        <w:t xml:space="preserve"> у саставу:</w:t>
      </w:r>
    </w:p>
    <w:p>
      <w:pPr>
        <w:pStyle w:val="Normal"/>
        <w:jc w:val="both"/>
        <w:rPr/>
      </w:pPr>
      <w:r>
        <w:rPr/>
        <w:tab/>
        <w:t>1. Драган Ћирић,члан Изборне комисије</w:t>
      </w:r>
    </w:p>
    <w:p>
      <w:pPr>
        <w:pStyle w:val="Normal"/>
        <w:jc w:val="both"/>
        <w:rPr/>
      </w:pPr>
      <w:r>
        <w:rPr/>
        <w:tab/>
        <w:t>2. Милош Јеначковић, члан Изборне комисије</w:t>
      </w:r>
    </w:p>
    <w:p>
      <w:pPr>
        <w:pStyle w:val="Normal"/>
        <w:jc w:val="both"/>
        <w:rPr/>
      </w:pPr>
      <w:r>
        <w:rPr/>
        <w:tab/>
        <w:t xml:space="preserve">3. Владимир Златановић, члан Изборне комисије </w:t>
      </w:r>
      <w:r>
        <w:rPr/>
        <w:t>и</w:t>
      </w:r>
    </w:p>
    <w:p>
      <w:pPr>
        <w:pStyle w:val="Normal"/>
        <w:jc w:val="both"/>
        <w:rPr/>
      </w:pPr>
      <w:r>
        <w:rPr/>
        <w:tab/>
        <w:t>4. Зоран Манић, заменик члана Изборне комисије</w:t>
      </w:r>
    </w:p>
    <w:p>
      <w:pPr>
        <w:pStyle w:val="Normal"/>
        <w:jc w:val="both"/>
        <w:rPr/>
      </w:pPr>
      <w:r>
        <w:rPr>
          <w:lang w:val="sr-RS"/>
        </w:rPr>
        <w:tab/>
        <w:t xml:space="preserve">Задатак </w:t>
      </w:r>
      <w:r>
        <w:rPr>
          <w:lang w:val="sr-RS"/>
        </w:rPr>
        <w:t xml:space="preserve">ове </w:t>
      </w:r>
      <w:r>
        <w:rPr>
          <w:lang w:val="sr-RS"/>
        </w:rPr>
        <w:t xml:space="preserve">Радне групе </w:t>
      </w:r>
      <w:r>
        <w:rPr>
          <w:lang w:val="sr-RS"/>
        </w:rPr>
        <w:t xml:space="preserve">ће бити </w:t>
      </w:r>
      <w:r>
        <w:rPr>
          <w:lang w:val="sr-RS"/>
        </w:rPr>
        <w:t xml:space="preserve">да изврши пријем изборног материјала </w:t>
      </w:r>
      <w:r>
        <w:rPr>
          <w:lang w:val="sr-RS"/>
        </w:rPr>
        <w:t xml:space="preserve">од Републичке изборне комисије и </w:t>
      </w:r>
      <w:r>
        <w:rPr>
          <w:lang w:val="sr-RS"/>
        </w:rPr>
        <w:t xml:space="preserve">исти </w:t>
      </w:r>
      <w:r>
        <w:rPr>
          <w:lang w:val="sr-RS"/>
        </w:rPr>
        <w:t>складишт</w:t>
      </w:r>
      <w:r>
        <w:rPr>
          <w:lang w:val="sr-RS"/>
        </w:rPr>
        <w:t>и</w:t>
      </w:r>
      <w:r>
        <w:rPr>
          <w:lang w:val="sr-RS"/>
        </w:rPr>
        <w:t xml:space="preserve"> у малој сали Градске управе, да изврш</w:t>
      </w:r>
      <w:r>
        <w:rPr>
          <w:lang w:val="sr-RS"/>
        </w:rPr>
        <w:t>и</w:t>
      </w:r>
      <w:r>
        <w:rPr>
          <w:lang w:val="sr-RS"/>
        </w:rPr>
        <w:t xml:space="preserve"> контролу примљеног материјала, као и да учествуј</w:t>
      </w:r>
      <w:r>
        <w:rPr>
          <w:lang w:val="sr-RS"/>
        </w:rPr>
        <w:t>е</w:t>
      </w:r>
      <w:r>
        <w:rPr>
          <w:lang w:val="sr-RS"/>
        </w:rPr>
        <w:t xml:space="preserve"> у разврставању изборног материјала по бирачким местима и то: гласачких листића, контролних листића, извода из бирачког списка и записника о раду бирачких одбора.</w:t>
      </w:r>
    </w:p>
    <w:p>
      <w:pPr>
        <w:pStyle w:val="Normal"/>
        <w:jc w:val="both"/>
        <w:rPr>
          <w:lang w:val="sr-RS"/>
        </w:rPr>
      </w:pPr>
      <w:r>
        <w:rPr>
          <w:lang w:val="sr-RS"/>
        </w:rPr>
      </w:r>
    </w:p>
    <w:p>
      <w:pPr>
        <w:pStyle w:val="Normal"/>
        <w:jc w:val="both"/>
        <w:rPr/>
      </w:pPr>
      <w:r>
        <w:rPr/>
        <w:tab/>
      </w:r>
      <w:r>
        <w:rPr>
          <w:b/>
          <w:bCs/>
        </w:rPr>
        <w:t>Изборна комисија града Пирота је,</w:t>
      </w:r>
      <w:r>
        <w:rPr>
          <w:b w:val="false"/>
          <w:bCs w:val="false"/>
          <w:lang w:val="sr-RS"/>
        </w:rPr>
        <w:t xml:space="preserve"> </w:t>
      </w:r>
      <w:r>
        <w:rPr>
          <w:b w:val="false"/>
          <w:bCs w:val="false"/>
          <w:lang w:val="sr-RS"/>
        </w:rPr>
        <w:t>једногласно</w:t>
      </w:r>
      <w:r>
        <w:rPr>
          <w:b/>
          <w:bCs/>
          <w:lang w:val="sr-RS"/>
        </w:rPr>
        <w:t>,</w:t>
      </w:r>
      <w:r>
        <w:rPr>
          <w:b/>
          <w:bCs/>
          <w:lang w:val="sr-RS"/>
        </w:rPr>
        <w:t xml:space="preserve"> </w:t>
      </w:r>
      <w:r>
        <w:rPr>
          <w:b/>
          <w:bCs/>
        </w:rPr>
        <w:t>донела З</w:t>
      </w:r>
      <w:r>
        <w:rPr>
          <w:b/>
          <w:bCs/>
          <w:lang w:val="sr-RS"/>
        </w:rPr>
        <w:t xml:space="preserve">акључак </w:t>
      </w:r>
      <w:r>
        <w:rPr>
          <w:b/>
          <w:bCs/>
        </w:rPr>
        <w:t xml:space="preserve">о </w:t>
      </w:r>
      <w:r>
        <w:rPr>
          <w:b/>
          <w:bCs/>
          <w:lang w:val="sr-RS"/>
        </w:rPr>
        <w:t>формирању Радне групе за пријем и разврставање изборног материјала у саставу:</w:t>
      </w:r>
    </w:p>
    <w:p>
      <w:pPr>
        <w:pStyle w:val="Normal"/>
        <w:jc w:val="both"/>
        <w:rPr>
          <w:b/>
          <w:bCs/>
        </w:rPr>
      </w:pPr>
      <w:r>
        <w:rPr>
          <w:b/>
          <w:bCs/>
        </w:rPr>
        <w:tab/>
        <w:t>1. Драган Ћирић,члан Изборне комисије</w:t>
      </w:r>
    </w:p>
    <w:p>
      <w:pPr>
        <w:pStyle w:val="Normal"/>
        <w:jc w:val="both"/>
        <w:rPr>
          <w:b/>
          <w:bCs/>
        </w:rPr>
      </w:pPr>
      <w:r>
        <w:rPr>
          <w:b/>
          <w:bCs/>
        </w:rPr>
        <w:tab/>
        <w:t>2. Милош Јеначковић, члан Изборне комисије</w:t>
      </w:r>
    </w:p>
    <w:p>
      <w:pPr>
        <w:pStyle w:val="Normal"/>
        <w:jc w:val="both"/>
        <w:rPr>
          <w:b/>
          <w:bCs/>
        </w:rPr>
      </w:pPr>
      <w:r>
        <w:rPr>
          <w:b/>
          <w:bCs/>
        </w:rPr>
        <w:tab/>
        <w:t xml:space="preserve">3. Владимир Златановић, члан Изборне комисије </w:t>
      </w:r>
    </w:p>
    <w:p>
      <w:pPr>
        <w:pStyle w:val="Normal"/>
        <w:jc w:val="both"/>
        <w:rPr>
          <w:b/>
          <w:bCs/>
        </w:rPr>
      </w:pPr>
      <w:r>
        <w:rPr>
          <w:b/>
          <w:bCs/>
        </w:rPr>
        <w:tab/>
        <w:t>4. Зоран Манић, заменик члана Изборне комисије</w:t>
      </w:r>
    </w:p>
    <w:p>
      <w:pPr>
        <w:pStyle w:val="Normal"/>
        <w:jc w:val="both"/>
        <w:rPr>
          <w:b/>
          <w:bCs/>
        </w:rPr>
      </w:pPr>
      <w:r>
        <w:rPr>
          <w:rFonts w:ascii="Times New Roman;serif" w:hAnsi="Times New Roman;serif"/>
          <w:b/>
          <w:bCs/>
          <w:sz w:val="24"/>
        </w:rPr>
        <w:tab/>
        <w:t xml:space="preserve">Задатак Радне групе је да изврши пријем изборног материјала </w:t>
      </w:r>
      <w:r>
        <w:rPr>
          <w:rFonts w:ascii="Times New Roman;serif" w:hAnsi="Times New Roman;serif"/>
          <w:b/>
          <w:bCs/>
          <w:sz w:val="24"/>
        </w:rPr>
        <w:t>од Републичке изборне комисије и</w:t>
      </w:r>
      <w:r>
        <w:rPr>
          <w:rFonts w:ascii="Times New Roman;serif" w:hAnsi="Times New Roman;serif"/>
          <w:b/>
          <w:bCs/>
          <w:sz w:val="24"/>
          <w:lang w:val="sr-RS"/>
        </w:rPr>
        <w:t xml:space="preserve"> </w:t>
      </w:r>
      <w:r>
        <w:rPr>
          <w:rFonts w:ascii="Times New Roman;serif" w:hAnsi="Times New Roman;serif"/>
          <w:b/>
          <w:bCs/>
          <w:sz w:val="24"/>
          <w:lang w:val="sr-RS"/>
        </w:rPr>
        <w:t>исти</w:t>
      </w:r>
      <w:r>
        <w:rPr>
          <w:rFonts w:ascii="Times New Roman;serif" w:hAnsi="Times New Roman;serif"/>
          <w:b/>
          <w:bCs/>
          <w:sz w:val="24"/>
          <w:lang w:val="sr-RS"/>
        </w:rPr>
        <w:t xml:space="preserve"> </w:t>
      </w:r>
      <w:r>
        <w:rPr>
          <w:rFonts w:ascii="Times New Roman;serif" w:hAnsi="Times New Roman;serif"/>
          <w:b/>
          <w:bCs/>
          <w:sz w:val="24"/>
        </w:rPr>
        <w:t>складишт</w:t>
      </w:r>
      <w:r>
        <w:rPr>
          <w:rFonts w:ascii="Times New Roman;serif" w:hAnsi="Times New Roman;serif"/>
          <w:b/>
          <w:bCs/>
          <w:sz w:val="24"/>
        </w:rPr>
        <w:t>и</w:t>
      </w:r>
      <w:r>
        <w:rPr>
          <w:rFonts w:ascii="Times New Roman;serif" w:hAnsi="Times New Roman;serif"/>
          <w:b/>
          <w:bCs/>
          <w:sz w:val="24"/>
        </w:rPr>
        <w:t xml:space="preserve"> у малој сали Градске управе, да изврш</w:t>
      </w:r>
      <w:r>
        <w:rPr>
          <w:rFonts w:ascii="Times New Roman;serif" w:hAnsi="Times New Roman;serif"/>
          <w:b/>
          <w:bCs/>
          <w:sz w:val="24"/>
        </w:rPr>
        <w:t>и</w:t>
      </w:r>
      <w:r>
        <w:rPr>
          <w:rFonts w:ascii="Times New Roman;serif" w:hAnsi="Times New Roman;serif"/>
          <w:b/>
          <w:bCs/>
          <w:sz w:val="24"/>
        </w:rPr>
        <w:t xml:space="preserve"> контролу примљеног материјала, као и да учествуј</w:t>
      </w:r>
      <w:r>
        <w:rPr>
          <w:rFonts w:ascii="Times New Roman;serif" w:hAnsi="Times New Roman;serif"/>
          <w:b/>
          <w:bCs/>
          <w:sz w:val="24"/>
          <w:lang w:val="sr-RS"/>
        </w:rPr>
        <w:t>е</w:t>
      </w:r>
      <w:r>
        <w:rPr>
          <w:rFonts w:ascii="Times New Roman;serif" w:hAnsi="Times New Roman;serif"/>
          <w:b/>
          <w:bCs/>
          <w:sz w:val="24"/>
        </w:rPr>
        <w:t xml:space="preserve"> у разврставању изборног материјала по бирачким местима и то: гласачких листића, контролних листића, извода из бирачког списка и записника о раду бирачких одбора.</w:t>
      </w:r>
    </w:p>
    <w:p>
      <w:pPr>
        <w:pStyle w:val="Normal"/>
        <w:jc w:val="both"/>
        <w:rPr>
          <w:rFonts w:ascii="Times New Roman;serif" w:hAnsi="Times New Roman;serif"/>
          <w:b/>
          <w:bCs/>
          <w:sz w:val="24"/>
        </w:rPr>
      </w:pPr>
      <w:r>
        <w:rPr>
          <w:rFonts w:ascii="Times New Roman;serif" w:hAnsi="Times New Roman;serif"/>
          <w:b/>
          <w:bCs/>
          <w:sz w:val="24"/>
        </w:rPr>
      </w:r>
    </w:p>
    <w:p>
      <w:pPr>
        <w:pStyle w:val="Normal"/>
        <w:jc w:val="center"/>
        <w:rPr>
          <w:rFonts w:ascii="Times New Roman;serif" w:hAnsi="Times New Roman;serif"/>
          <w:b/>
          <w:bCs/>
          <w:sz w:val="24"/>
        </w:rPr>
      </w:pPr>
      <w:r>
        <w:rPr>
          <w:rFonts w:ascii="Times New Roman;serif" w:hAnsi="Times New Roman;serif"/>
          <w:b/>
          <w:bCs/>
          <w:sz w:val="24"/>
        </w:rPr>
        <w:t>%</w:t>
      </w:r>
    </w:p>
    <w:p>
      <w:pPr>
        <w:pStyle w:val="Normal"/>
        <w:jc w:val="both"/>
        <w:rPr>
          <w:b w:val="false"/>
          <w:bCs w:val="false"/>
          <w:sz w:val="24"/>
          <w:szCs w:val="24"/>
          <w:lang w:val="sr-RS"/>
        </w:rPr>
      </w:pPr>
      <w:r>
        <w:rPr>
          <w:b w:val="false"/>
          <w:bCs w:val="false"/>
          <w:sz w:val="24"/>
          <w:szCs w:val="24"/>
          <w:lang w:val="sr-RS"/>
        </w:rPr>
        <w:tab/>
        <w:t xml:space="preserve">Уводне напомене у вези предлога који су поднели Владимир Златановић и Братислав Николић дао је </w:t>
      </w:r>
      <w:r>
        <w:rPr>
          <w:b/>
          <w:bCs/>
          <w:sz w:val="24"/>
          <w:szCs w:val="24"/>
          <w:lang w:val="sr-RS"/>
        </w:rPr>
        <w:t>Миленковић Јован</w:t>
      </w:r>
      <w:r>
        <w:rPr>
          <w:b w:val="false"/>
          <w:bCs w:val="false"/>
          <w:sz w:val="24"/>
          <w:szCs w:val="24"/>
          <w:lang w:val="sr-RS"/>
        </w:rPr>
        <w:t>, председник Изборне комисије.</w:t>
      </w:r>
    </w:p>
    <w:p>
      <w:pPr>
        <w:pStyle w:val="Normal"/>
        <w:jc w:val="both"/>
        <w:rPr>
          <w:b w:val="false"/>
          <w:bCs w:val="false"/>
          <w:sz w:val="24"/>
          <w:szCs w:val="24"/>
          <w:lang w:val="sr-RS"/>
        </w:rPr>
      </w:pPr>
      <w:r>
        <w:rPr>
          <w:b w:val="false"/>
          <w:bCs w:val="false"/>
          <w:sz w:val="24"/>
          <w:szCs w:val="24"/>
          <w:lang w:val="sr-RS"/>
        </w:rPr>
        <w:tab/>
        <w:t>Даје реч предлагачима.</w:t>
      </w:r>
    </w:p>
    <w:p>
      <w:pPr>
        <w:pStyle w:val="Normal"/>
        <w:jc w:val="both"/>
        <w:rPr/>
      </w:pPr>
      <w:r>
        <w:rPr>
          <w:b/>
          <w:bCs/>
        </w:rPr>
        <w:tab/>
      </w:r>
      <w:r>
        <w:rPr>
          <w:b/>
          <w:bCs/>
        </w:rPr>
        <w:t>Братислав Николић</w:t>
      </w:r>
      <w:r>
        <w:rPr/>
        <w:t xml:space="preserve"> </w:t>
      </w:r>
      <w:r>
        <w:rPr/>
        <w:t xml:space="preserve">упознаје присутне са предлогом који је доставио као члан Изборне комисије </w:t>
      </w:r>
      <w:r>
        <w:rPr>
          <w:rFonts w:cs="Arial"/>
        </w:rPr>
        <w:t xml:space="preserve">у проширеном саставу, именован на предлог Коалиције Европска Србија. </w:t>
      </w:r>
      <w:r>
        <w:rPr>
          <w:rFonts w:cs="Arial"/>
          <w:lang w:val="sr-RS"/>
        </w:rPr>
        <w:t>У даљем току излагања присутнима је прочитао предлог:</w:t>
      </w:r>
    </w:p>
    <w:p>
      <w:pPr>
        <w:pStyle w:val="Normal"/>
        <w:jc w:val="both"/>
        <w:rPr/>
      </w:pPr>
      <w:r>
        <w:rPr/>
        <w:tab/>
        <w:t>,,Предмет: Предлог закључка о организацији пријема, евидентирања и достављања обавештења бирача о гласању ван бирачког места</w:t>
      </w:r>
    </w:p>
    <w:p>
      <w:pPr>
        <w:pStyle w:val="Normal"/>
        <w:jc w:val="both"/>
        <w:rPr/>
      </w:pPr>
      <w:r>
        <w:rPr/>
        <w:tab/>
        <w:t xml:space="preserve">Предлажем да Комисија, у оквиру својих законских надлежности и без прописивања нових услова за остваривање бирачког права, донесе следећи </w:t>
      </w:r>
    </w:p>
    <w:p>
      <w:pPr>
        <w:pStyle w:val="Normal"/>
        <w:jc w:val="both"/>
        <w:rPr/>
      </w:pPr>
      <w:r>
        <w:rPr/>
      </w:r>
    </w:p>
    <w:p>
      <w:pPr>
        <w:pStyle w:val="Normal"/>
        <w:jc w:val="center"/>
        <w:rPr/>
      </w:pPr>
      <w:r>
        <w:rPr/>
        <w:t>ЗАКЉУЧАК</w:t>
      </w:r>
    </w:p>
    <w:p>
      <w:pPr>
        <w:pStyle w:val="Normal"/>
        <w:jc w:val="both"/>
        <w:rPr/>
      </w:pPr>
      <w:r>
        <w:rPr/>
        <w:tab/>
        <w:t>1. Комисија организује пријем и евидентирање обавештења бирача о намери да гласају ван бирачког места на изборима за народне посланике 25. октобра 2026. године, у роковима и на начин предвиђен чланом 96. Закона о избору народних посланика. Посебно се евидентира када исто лице доставља обавештења у име више бирача, уз могућност праћења даљег поступања по сваком обавештењу.</w:t>
      </w:r>
    </w:p>
    <w:p>
      <w:pPr>
        <w:pStyle w:val="Normal"/>
        <w:jc w:val="both"/>
        <w:rPr/>
      </w:pPr>
      <w:r>
        <w:rPr/>
        <w:tab/>
        <w:t>2. Ради пријема, евидентирања и провере обавештења Комисија образује радну групу од три члана, односно заменика члана Комисије: једног именованог на предлог парламентарне већине и два именована на предлог изборних листа број 9 – „ЕВРОПСКА СРБИЈА: Мариника Тепић, Здравко Понош, Странка слободе и правде, Србија центар Срце, Солидарност, Самоодбрана, Ослобођење“, број 3“Студентска листа – Студенти побеђују“ и број 8 – „Аутентична десница- др Милош Јовановић - Нови ДСС- Монархисти – НАДА – Одважно српски“.</w:t>
      </w:r>
    </w:p>
    <w:p>
      <w:pPr>
        <w:pStyle w:val="Normal"/>
        <w:jc w:val="both"/>
        <w:rPr/>
      </w:pPr>
      <w:r>
        <w:rPr/>
        <w:tab/>
        <w:t>Два члана морају бити именована на предлог две различите наведене листе. Комисија унапред утврђује распоред дежурства, уз обезбеђивање учешћа сва три члана радне групе. Одсуство појединог члана не сме спречити благовремен пријем обавештења.</w:t>
      </w:r>
    </w:p>
    <w:p>
      <w:pPr>
        <w:pStyle w:val="Normal"/>
        <w:jc w:val="both"/>
        <w:rPr/>
      </w:pPr>
      <w:r>
        <w:rPr/>
        <w:tab/>
        <w:t>3. Комисија јавно објављује службени број телефона, адресу електронске поште, адресу за непосредну предају и време пријема. Обавештења се примају у свим законом допуштеним облицима, укључујући и обавештења преко трећег лица. Ниједно благовремено обавештење не сме бити одбачено само зато што није поднето на посебном обрасцу или што није потписано када је дато телефоном. За обавештења примљена преко трећих лица у евиденцији се посебно означава да ли је извршена провера са бирачем и какав је био њен исход.</w:t>
      </w:r>
    </w:p>
    <w:p>
      <w:pPr>
        <w:pStyle w:val="Normal"/>
        <w:jc w:val="both"/>
        <w:rPr/>
      </w:pPr>
      <w:r>
        <w:rPr/>
        <w:tab/>
        <w:t>4. За свако бирачко место Комисија води евиденцију примљених обавештења са редним бројем, датумом и временом пријема, начином пријема, именом и презименом бирача, адресом и доступним контактом, као и подацима о лицу које је обавештење доставило када је то потребно и законито. Бележи се разлог који бирач наводи (тешка болест, старост или инвалидитет), без прикупљања дијагноза или медицинске документације. Непотпуни подаци се допуњују када је могуће, без аутоматског ускраћивања права.</w:t>
      </w:r>
    </w:p>
    <w:p>
      <w:pPr>
        <w:pStyle w:val="Normal"/>
        <w:jc w:val="both"/>
        <w:rPr/>
      </w:pPr>
      <w:r>
        <w:rPr/>
        <w:tab/>
        <w:t xml:space="preserve">5. Када обавештење достави треће лице, радна група евидентира податке о подносиоцу, његов контакт и својство у којем поступа. Ради провере веродостојности обавештења радна група, када постоји доступан контакт, без одлагања позива бирача телефоном и проверава:  (1) да ли је упознат са достављеним обавештењем и лицем које га је доставило; (2) да ли заиста жели да гласа ван бирачког места; (3) који од законом предвиђених разлога наводи за такво гласање. Бележе се датум, време, број покушаја, лице које је разговор обавило и изјава бирача, без прикупљања медицинске документације. Ако бирач оспори обавештење, то се посебно означава и о томе се обавештавају чланови Комисије, а надлежном бирачком одбору доставља се у складу са прописима и поступком предаје обавештења. Ако контакт није могућ, бележи се разлог, а обавештење се доставља бирачком одбору у складу са прописима, без аутоматског одбијања. </w:t>
      </w:r>
    </w:p>
    <w:p>
      <w:pPr>
        <w:pStyle w:val="Normal"/>
        <w:jc w:val="both"/>
        <w:rPr/>
      </w:pPr>
      <w:r>
        <w:rPr/>
        <w:tab/>
        <w:t>Провера се не спроводи на начин који угрожава тајност гласања или врши притисак на бирача. У службеној белешци о телефонској провери посебно се наводе време и број покушаја успостављања контакта, као и име лица које је проверу обавило. Ако бирач оспори да је обавештење поднето уз његово знање, његова изјава се посебно евидентира и доставља надлежном бирачком одбору у складу са прописима и предвиђеним начином достављања обавештења.</w:t>
      </w:r>
    </w:p>
    <w:p>
      <w:pPr>
        <w:pStyle w:val="Normal"/>
        <w:jc w:val="both"/>
        <w:rPr/>
      </w:pPr>
      <w:r>
        <w:rPr/>
        <w:tab/>
        <w:t>6.  Комисија посебно означава индикаторе могућих неправилности: више обавештења од истог трећег лица, висе обавештења са исте адресе и неуобичајено велики број обавештења на поједином бирачком месту. Као интерни сигнали за проверу могу се користити више од два обавештења истог подносиоца и удео већи од 0,5% бирача на бирачком месту. Ти показатељи нису доказ неправилности нити разлог за одбијање или ограничавање гласања. О запажањима се без одлагања обавештавају чланови Комисије и надлежни органи када постоје конкретне чињенице које на то упућују. Посебно се прате понављање истих контакт-података код различитих пријава и неуобичајено велики број обавештења примљених у кратком временском периоду.</w:t>
      </w:r>
    </w:p>
    <w:p>
      <w:pPr>
        <w:pStyle w:val="Normal"/>
        <w:jc w:val="both"/>
        <w:rPr/>
      </w:pPr>
      <w:r>
        <w:rPr/>
        <w:tab/>
        <w:t>7.  Комисија доставља надлежном бирачком одбору примљена обавештења и потребне допуне у складу са законом и важећим изборним правилима, уз евидентирање начина и времена достављања, укључујући и обавештења примљена до 11.00 часова на дан гласања. Уз обавештење достављено преко трећег лица бирачком одбору се преносе и конкретне забележене околности које указују на могућу неправилност, као и податак о предузетим покушајима провере. За обавештења примљена након предаје изборног материјала обезбеђује се евидентирање и достављање бирачком одбору у роковима и на начин предвиђен изборним правилима.</w:t>
      </w:r>
    </w:p>
    <w:p>
      <w:pPr>
        <w:pStyle w:val="Normal"/>
        <w:jc w:val="both"/>
        <w:rPr/>
      </w:pPr>
      <w:r>
        <w:rPr/>
        <w:tab/>
        <w:t>8.  Комисија својим члановима ставља на располагање збирне податке по бирачким местима о броју примљених обавештења, броју обавештења достављених преко трећих лица и броју забележених неуобичајених околности, без објављивања података о личности. Чланови Комисије и радне групе  који у оквиру својих надлежности приступају подацима дужни су да их користе искључиво ради изборног поступка и чувају њихову поверљивост, у складу са прописима о заштити података о личности. Ради отклањања сумњи у правилност поступка и обезбеђивања транспарентности, чланови Комисије имају право да јавности дају агрегатне информације о броју пријављених бирача за гласање ван бирачког места, разврстане по бирачким местима, као и информације о уоченим индикаторима могућих неправилности, без откривања података о личности и без представљања индикатора као утврђених неправилности.</w:t>
      </w:r>
    </w:p>
    <w:p>
      <w:pPr>
        <w:pStyle w:val="Normal"/>
        <w:jc w:val="both"/>
        <w:rPr/>
      </w:pPr>
      <w:r>
        <w:rPr/>
        <w:tab/>
        <w:t>9. По завршетку гласања Комисија, у оквиру надлежности и расположиве изборне документације, евидентира пријем релевантног материјала од бирачких одбора и омогућава контролу потпуности документације. О уоченим неправилностима саставља службену белешку и поступа по закону. Овим закључком не уводе се нови обавезни изборни обрасци, записници нити обавезе бирачког одбора мимо важећих прописа. Уочена неслагања између примљених обавештења и расположиве изборне документације Комисија посебно евидентира, уз навођење документације на којој се запажење заснива.</w:t>
      </w:r>
    </w:p>
    <w:p>
      <w:pPr>
        <w:pStyle w:val="Normal"/>
        <w:jc w:val="both"/>
        <w:rPr/>
      </w:pPr>
      <w:r>
        <w:rPr/>
      </w:r>
    </w:p>
    <w:p>
      <w:pPr>
        <w:pStyle w:val="Normal"/>
        <w:jc w:val="center"/>
        <w:rPr/>
      </w:pPr>
      <w:r>
        <w:rPr/>
        <w:t>ОБРАЗЛОЖЕЊЕ</w:t>
      </w:r>
    </w:p>
    <w:p>
      <w:pPr>
        <w:pStyle w:val="Normal"/>
        <w:jc w:val="both"/>
        <w:rPr/>
      </w:pPr>
      <w:r>
        <w:rPr/>
        <w:tab/>
        <w:t>Гласање ван бирачког места представља посебно осетљив део изборног поступка, у којем је нарочито важно утврдити да обавештење одговара стварној вољи бирача. У претходним изборним циклусима указивано је на ризик организованог подношења обавештења преко трећих лица и на неусаглашености у евиденцији бирача који су гласали ван бирачког места. У одсуству јединствене и проверљиве евиденције отвара се простор за злоупотребе и притисак на бираче. Зато је неопходно да локална изборна комисија обезбеди транспарентан пријем, евидентирање и прослеђивање обавештења, као и документовање покушаја провере њихове веродостојности.</w:t>
      </w:r>
    </w:p>
    <w:p>
      <w:pPr>
        <w:pStyle w:val="Normal"/>
        <w:jc w:val="both"/>
        <w:rPr/>
      </w:pPr>
      <w:r>
        <w:rPr/>
        <w:tab/>
        <w:t>Предложеним мерама успоставља се јасан траг од пријема обавештења до његовог достављања бирачком одбору, уз посебно бележење пријава које подносе трећа лица и исхода провере са бирачем. Тиме се омогућава да се конкретне сумње документују, уместо да остану на нивоу претпоставки.</w:t>
      </w:r>
    </w:p>
    <w:p>
      <w:pPr>
        <w:pStyle w:val="Normal"/>
        <w:jc w:val="both"/>
        <w:rPr/>
      </w:pPr>
      <w:r>
        <w:rPr/>
        <w:tab/>
        <w:t>Члан 96. Закона о избору народних посланика предвиђа да обавештење локалне изборне комисије најраније 72 часа пре дана гласања, а најкасније до 11.00 часова на дан гласања. Посебно су ризичне пријаве које у име бирача достављају трећа лица, када нема непосредне потврде да бирач зна за обавештење и жели да гласа на тај начин. Посебно евидентирање поновљених контакт-података, већег броја пријава истог подносиоца и пријава у кратком временском размаку омогућава Комисији да правовремено уочи обрасце који захтевају проверу, без прејудицирања неправилности или ограничавања бирачког права.‘‘</w:t>
      </w:r>
    </w:p>
    <w:p>
      <w:pPr>
        <w:pStyle w:val="Normal"/>
        <w:jc w:val="both"/>
        <w:rPr>
          <w:b w:val="false"/>
          <w:bCs w:val="false"/>
          <w:sz w:val="24"/>
          <w:szCs w:val="24"/>
          <w:lang w:val="sr-RS"/>
        </w:rPr>
      </w:pPr>
      <w:r>
        <w:rPr>
          <w:b/>
          <w:bCs/>
          <w:sz w:val="24"/>
          <w:szCs w:val="24"/>
          <w:lang w:val="sr-RS"/>
        </w:rPr>
        <w:tab/>
        <w:t>Јован Миленковић</w:t>
      </w:r>
      <w:r>
        <w:rPr>
          <w:b w:val="false"/>
          <w:bCs w:val="false"/>
          <w:sz w:val="24"/>
          <w:szCs w:val="24"/>
          <w:lang w:val="sr-RS"/>
        </w:rPr>
        <w:t xml:space="preserve"> упознаје присутне да је други предлог доставио Владимир Златановић и то у форми закључка као и табелу која би била саставни део истог.</w:t>
      </w:r>
    </w:p>
    <w:p>
      <w:pPr>
        <w:pStyle w:val="Normal"/>
        <w:jc w:val="both"/>
        <w:rPr>
          <w:b w:val="false"/>
          <w:bCs w:val="false"/>
          <w:sz w:val="24"/>
          <w:szCs w:val="24"/>
          <w:lang w:val="sr-RS"/>
        </w:rPr>
      </w:pPr>
      <w:r>
        <w:rPr>
          <w:b w:val="false"/>
          <w:bCs w:val="false"/>
          <w:sz w:val="24"/>
          <w:szCs w:val="24"/>
          <w:lang w:val="sr-RS"/>
        </w:rPr>
        <w:tab/>
        <w:t>Предлог закључка је следећи:</w:t>
      </w:r>
    </w:p>
    <w:p>
      <w:pPr>
        <w:pStyle w:val="Normal"/>
        <w:jc w:val="both"/>
        <w:rPr/>
      </w:pPr>
      <w:r>
        <w:rPr/>
        <w:tab/>
        <w:t>,,На основу члана 32. тачка 10. и члана 96. Закона о избору народних посланика („Службени гласник РС”, бр. 14/2022 и 47/2026) и члана 17. Пословника о раду Изборне комисије града Пирота, Изборна комисија града Пирота је на седници одржаној 19. октобра 2026. године донела</w:t>
      </w:r>
    </w:p>
    <w:p>
      <w:pPr>
        <w:pStyle w:val="Normal"/>
        <w:jc w:val="center"/>
        <w:rPr/>
      </w:pPr>
      <w:r>
        <w:rPr/>
        <w:t>З А К Љ У Ч А К</w:t>
      </w:r>
    </w:p>
    <w:p>
      <w:pPr>
        <w:pStyle w:val="Normal"/>
        <w:jc w:val="both"/>
        <w:rPr/>
      </w:pPr>
      <w:r>
        <w:rPr/>
        <w:t>о организацији пријема и евидентирања обавештења бирача о гласању ван бирачког места</w:t>
      </w:r>
    </w:p>
    <w:p>
      <w:pPr>
        <w:pStyle w:val="Normal"/>
        <w:jc w:val="center"/>
        <w:rPr/>
      </w:pPr>
      <w:r>
        <w:rPr/>
        <w:t>1.</w:t>
      </w:r>
    </w:p>
    <w:p>
      <w:pPr>
        <w:pStyle w:val="Normal"/>
        <w:jc w:val="both"/>
        <w:rPr/>
      </w:pPr>
      <w:r>
        <w:rPr/>
        <w:tab/>
        <w:t xml:space="preserve">Обавештење бирача да жели да гласа ван бирачког места (у даљем тексту: пријава) прима Изборна комисија. </w:t>
      </w:r>
    </w:p>
    <w:p>
      <w:pPr>
        <w:pStyle w:val="Normal"/>
        <w:jc w:val="both"/>
        <w:rPr/>
      </w:pPr>
      <w:r>
        <w:rPr>
          <w:lang w:val="sr-RS"/>
        </w:rPr>
        <w:tab/>
        <w:t>Пријаве прима и е</w:t>
      </w:r>
      <w:r>
        <w:rPr/>
        <w:t xml:space="preserve">виденцију пријава води секретар Изборне комисије, а у његовом одсуству заменик секретара. У евиденцију се бележи: датум и време пријема; име и презиме, ЈМБГ, адреса и контакт телефон бирача; број бирачког места; основ за гласање ван бирачког места који наведе подносилац пријаве; име и презиме, однос према бирачу и контакт телефон лица које подноси пријаву; имена чланова </w:t>
      </w:r>
      <w:r>
        <w:rPr>
          <w:lang w:val="sr-RS"/>
        </w:rPr>
        <w:t>Изборне комисије</w:t>
      </w:r>
      <w:r>
        <w:rPr/>
        <w:t xml:space="preserve"> који су </w:t>
      </w:r>
      <w:r>
        <w:rPr>
          <w:lang w:val="sr-RS"/>
        </w:rPr>
        <w:t>пријему пријаве присуствовали</w:t>
      </w:r>
      <w:r>
        <w:rPr/>
        <w:t>.</w:t>
      </w:r>
    </w:p>
    <w:p>
      <w:pPr>
        <w:pStyle w:val="Normal"/>
        <w:jc w:val="both"/>
        <w:rPr/>
      </w:pPr>
      <w:r>
        <w:rPr/>
        <w:tab/>
        <w:t>Евиденција се води на Обрасцу 1 који је саставни део овог закључка.</w:t>
      </w:r>
    </w:p>
    <w:p>
      <w:pPr>
        <w:pStyle w:val="Normal"/>
        <w:jc w:val="center"/>
        <w:rPr/>
      </w:pPr>
      <w:r>
        <w:rPr/>
        <w:t>2.</w:t>
      </w:r>
    </w:p>
    <w:p>
      <w:pPr>
        <w:pStyle w:val="Normal"/>
        <w:jc w:val="both"/>
        <w:rPr/>
      </w:pPr>
      <w:r>
        <w:rPr>
          <w:lang w:val="sr-RS"/>
        </w:rPr>
        <w:tab/>
        <w:t>У случају да се пријава подноси непосредно у седишту Изборне комисије, пријему пријаве присуствују</w:t>
      </w:r>
      <w:r>
        <w:rPr/>
        <w:t xml:space="preserve"> најмање два члана Изборне комисије, према распореду дежурстава који одређује Изборна комисија.</w:t>
      </w:r>
      <w:r>
        <w:rPr>
          <w:lang w:val="sr-RS"/>
        </w:rPr>
        <w:t xml:space="preserve"> </w:t>
      </w:r>
      <w:r>
        <w:rPr/>
        <w:t>Пријему може присуствовати сваки члан</w:t>
      </w:r>
      <w:r>
        <w:rPr>
          <w:lang w:val="sr-RS"/>
        </w:rPr>
        <w:t xml:space="preserve"> Изборне комисије</w:t>
      </w:r>
      <w:r>
        <w:rPr/>
        <w:t>.</w:t>
      </w:r>
    </w:p>
    <w:p>
      <w:pPr>
        <w:pStyle w:val="Normal"/>
        <w:jc w:val="center"/>
        <w:rPr/>
      </w:pPr>
      <w:r>
        <w:rPr/>
        <w:t>3.</w:t>
      </w:r>
    </w:p>
    <w:p>
      <w:pPr>
        <w:pStyle w:val="Normal"/>
        <w:jc w:val="both"/>
        <w:rPr/>
      </w:pPr>
      <w:r>
        <w:rPr/>
        <w:tab/>
        <w:t>О броју пријављених бирача секретар Изборне комисије, а у његовом одсуству заменик секретара, обавештава чланове и заменике чланова Изборне комисије електронском поштом или путем вибер групе Изборне комисије, до 12 часова сваког дана за претходни дан. Чланови и заменици чланова Изборне комисије имају право увида у евиденцију.‘‘</w:t>
      </w:r>
    </w:p>
    <w:p>
      <w:pPr>
        <w:pStyle w:val="Normal"/>
        <w:jc w:val="both"/>
        <w:rPr/>
      </w:pPr>
      <w:r>
        <w:rPr>
          <w:lang w:val="sr-RS"/>
        </w:rPr>
        <w:tab/>
        <w:t xml:space="preserve">У </w:t>
      </w:r>
      <w:r>
        <w:rPr>
          <w:lang w:val="sr-RS"/>
        </w:rPr>
        <w:t>даљем току излагања истиче да би се у</w:t>
      </w:r>
      <w:r>
        <w:rPr>
          <w:lang w:val="sr-RS"/>
        </w:rPr>
        <w:t xml:space="preserve"> предложен</w:t>
      </w:r>
      <w:r>
        <w:rPr>
          <w:lang w:val="sr-RS"/>
        </w:rPr>
        <w:t>ој</w:t>
      </w:r>
      <w:r>
        <w:rPr>
          <w:lang w:val="sr-RS"/>
        </w:rPr>
        <w:t xml:space="preserve"> табел</w:t>
      </w:r>
      <w:r>
        <w:rPr>
          <w:lang w:val="sr-RS"/>
        </w:rPr>
        <w:t>и</w:t>
      </w:r>
      <w:r>
        <w:rPr>
          <w:lang w:val="sr-RS"/>
        </w:rPr>
        <w:t xml:space="preserve"> евидентирали следећи подаци: име и презиме бирача, ЈМБГ бирача, адреса бирача, контакт телефон, број бирачког места, основ за гласање ван бирачког места, лице </w:t>
      </w:r>
      <w:r>
        <w:rPr>
          <w:lang w:val="sr-RS"/>
        </w:rPr>
        <w:t>које подноси пријаву (име и презиме, однос према бирачу, телефон) и у последњој кололни  се уписује члан Комисије који је пројаву примио.</w:t>
      </w:r>
    </w:p>
    <w:p>
      <w:pPr>
        <w:pStyle w:val="Normal"/>
        <w:jc w:val="both"/>
        <w:rPr>
          <w:lang w:val="sr-RS"/>
        </w:rPr>
      </w:pPr>
      <w:r>
        <w:rPr>
          <w:lang w:val="sr-RS"/>
        </w:rPr>
        <w:tab/>
        <w:t xml:space="preserve">Сматра да је предложена табела сасвим коректна и да садржи све потребне податке </w:t>
      </w:r>
      <w:r>
        <w:rPr>
          <w:lang w:val="sr-RS"/>
        </w:rPr>
        <w:t>док предложени закључак треба кориговати у смислу лица која се овлашћују. Секретар и заменик секретара не могу бити лица која ће примати обавештења. О</w:t>
      </w:r>
      <w:r>
        <w:rPr>
          <w:lang w:val="sr-RS"/>
        </w:rPr>
        <w:t>в</w:t>
      </w:r>
      <w:r>
        <w:rPr>
          <w:lang w:val="sr-RS"/>
        </w:rPr>
        <w:t xml:space="preserve">а </w:t>
      </w:r>
      <w:r>
        <w:rPr>
          <w:lang w:val="sr-RS"/>
        </w:rPr>
        <w:t>лица</w:t>
      </w:r>
      <w:r>
        <w:rPr>
          <w:lang w:val="sr-RS"/>
        </w:rPr>
        <w:t xml:space="preserve"> јесу чланови Изборне комисије али без права одлучивања, тако да ће за пријем обавештења бити ангажовани чланови Изборне комисије </w:t>
      </w:r>
      <w:r>
        <w:rPr>
          <w:lang w:val="sr-RS"/>
        </w:rPr>
        <w:t>и то је најтранспарентнији начин. Чланови Изборне комисије воде евиденцију, на крају дана знају број пријављених а на дан избора Изборна комисија обавештава и Републичку изборну комисију о броју пријављених бирача.</w:t>
      </w:r>
    </w:p>
    <w:p>
      <w:pPr>
        <w:pStyle w:val="Normal"/>
        <w:jc w:val="both"/>
        <w:rPr/>
      </w:pPr>
      <w:r>
        <w:rPr>
          <w:sz w:val="24"/>
          <w:szCs w:val="24"/>
          <w:lang w:val="sr-RS"/>
        </w:rPr>
        <w:tab/>
      </w:r>
      <w:r>
        <w:rPr>
          <w:sz w:val="24"/>
          <w:szCs w:val="24"/>
          <w:lang w:val="sr-RS"/>
        </w:rPr>
        <w:t xml:space="preserve">Подсећа да сам бирачки одбор формира комисију за </w:t>
      </w:r>
      <w:r>
        <w:rPr>
          <w:rFonts w:ascii="Times New Roman" w:hAnsi="Times New Roman"/>
          <w:b w:val="false"/>
          <w:bCs w:val="false"/>
          <w:sz w:val="24"/>
          <w:szCs w:val="24"/>
        </w:rPr>
        <w:t>гласање ван бирачког места спроводе,</w:t>
      </w:r>
      <w:r>
        <w:rPr>
          <w:rFonts w:ascii="Times New Roman" w:hAnsi="Times New Roman"/>
          <w:b w:val="false"/>
          <w:bCs w:val="false"/>
          <w:sz w:val="24"/>
          <w:szCs w:val="24"/>
          <w:lang w:val="sr-RS"/>
        </w:rPr>
        <w:t xml:space="preserve"> </w:t>
      </w:r>
      <w:r>
        <w:rPr>
          <w:rFonts w:ascii="Times New Roman" w:hAnsi="Times New Roman"/>
          <w:b w:val="false"/>
          <w:bCs w:val="false"/>
          <w:sz w:val="24"/>
          <w:szCs w:val="24"/>
          <w:lang w:val="sr-RS"/>
        </w:rPr>
        <w:t>то су</w:t>
      </w:r>
      <w:r>
        <w:rPr>
          <w:rFonts w:ascii="Times New Roman" w:hAnsi="Times New Roman"/>
          <w:b w:val="false"/>
          <w:bCs w:val="false"/>
          <w:sz w:val="24"/>
          <w:szCs w:val="24"/>
          <w:lang w:val="sr-RS"/>
        </w:rPr>
        <w:t xml:space="preserve"> </w:t>
      </w:r>
      <w:r>
        <w:rPr>
          <w:rFonts w:ascii="Times New Roman" w:hAnsi="Times New Roman"/>
          <w:b w:val="false"/>
          <w:bCs w:val="false"/>
          <w:sz w:val="24"/>
          <w:szCs w:val="24"/>
        </w:rPr>
        <w:t>повереници бирачког одбора – три члана или заменика члана бирачког одбора који су именовани на предлог различитих овлашћених предлагача од којих нај</w:t>
      </w:r>
      <w:r>
        <w:rPr>
          <w:rFonts w:ascii="Times New Roman" w:hAnsi="Times New Roman"/>
          <w:b w:val="false"/>
          <w:bCs w:val="false"/>
          <w:sz w:val="24"/>
          <w:szCs w:val="24"/>
          <w:lang w:val="sr-RS"/>
        </w:rPr>
        <w:t xml:space="preserve">мање један повереник мора бити представник опозиционе изборне листе. </w:t>
      </w:r>
      <w:r>
        <w:rPr>
          <w:rFonts w:ascii="Times New Roman" w:hAnsi="Times New Roman"/>
          <w:b w:val="false"/>
          <w:bCs w:val="false"/>
          <w:sz w:val="24"/>
          <w:szCs w:val="24"/>
          <w:lang w:val="sr-RS"/>
        </w:rPr>
        <w:t>У том смислу треба организовати и пријем обавештења.</w:t>
      </w:r>
    </w:p>
    <w:p>
      <w:pPr>
        <w:pStyle w:val="Normal"/>
        <w:jc w:val="both"/>
        <w:rPr>
          <w:rFonts w:ascii="Times New Roman" w:hAnsi="Times New Roman"/>
          <w:b w:val="false"/>
          <w:bCs w:val="false"/>
          <w:sz w:val="24"/>
          <w:szCs w:val="24"/>
          <w:lang w:val="sr-RS"/>
        </w:rPr>
      </w:pPr>
      <w:r>
        <w:rPr>
          <w:rFonts w:ascii="Times New Roman" w:hAnsi="Times New Roman"/>
          <w:b w:val="false"/>
          <w:bCs w:val="false"/>
          <w:sz w:val="24"/>
          <w:szCs w:val="24"/>
          <w:lang w:val="sr-RS"/>
        </w:rPr>
        <w:tab/>
      </w:r>
      <w:r>
        <w:rPr>
          <w:rFonts w:ascii="Times New Roman" w:hAnsi="Times New Roman"/>
          <w:b/>
          <w:bCs/>
          <w:sz w:val="24"/>
          <w:szCs w:val="24"/>
          <w:lang w:val="sr-RS"/>
        </w:rPr>
        <w:t>Ћирић Драган</w:t>
      </w:r>
      <w:r>
        <w:rPr>
          <w:rFonts w:ascii="Times New Roman" w:hAnsi="Times New Roman"/>
          <w:b w:val="false"/>
          <w:bCs w:val="false"/>
          <w:sz w:val="24"/>
          <w:szCs w:val="24"/>
          <w:lang w:val="sr-RS"/>
        </w:rPr>
        <w:t xml:space="preserve"> истиче да се слаже са предлогом Владимира Златановића.</w:t>
      </w:r>
    </w:p>
    <w:p>
      <w:pPr>
        <w:pStyle w:val="Normal"/>
        <w:jc w:val="both"/>
        <w:rPr>
          <w:rFonts w:ascii="Times New Roman" w:hAnsi="Times New Roman"/>
          <w:b w:val="false"/>
          <w:bCs w:val="false"/>
          <w:sz w:val="24"/>
          <w:szCs w:val="24"/>
          <w:lang w:val="sr-RS"/>
        </w:rPr>
      </w:pPr>
      <w:r>
        <w:rPr>
          <w:rFonts w:ascii="Times New Roman" w:hAnsi="Times New Roman"/>
          <w:b/>
          <w:bCs/>
          <w:sz w:val="24"/>
          <w:szCs w:val="24"/>
          <w:lang w:val="sr-RS"/>
        </w:rPr>
        <w:tab/>
        <w:t>Зоран Митић</w:t>
      </w:r>
      <w:r>
        <w:rPr>
          <w:rFonts w:ascii="Times New Roman" w:hAnsi="Times New Roman"/>
          <w:b w:val="false"/>
          <w:bCs w:val="false"/>
          <w:sz w:val="24"/>
          <w:szCs w:val="24"/>
          <w:lang w:val="sr-RS"/>
        </w:rPr>
        <w:t xml:space="preserve"> истиче да се не слаже са предлогом да се само одређене листе фаворизују, једно лице мора да буде из опозиционе а друго из владајуће већине.</w:t>
      </w:r>
    </w:p>
    <w:p>
      <w:pPr>
        <w:pStyle w:val="Normal"/>
        <w:jc w:val="both"/>
        <w:rPr>
          <w:rFonts w:ascii="Times New Roman" w:hAnsi="Times New Roman"/>
          <w:b w:val="false"/>
          <w:bCs w:val="false"/>
          <w:sz w:val="24"/>
          <w:szCs w:val="24"/>
          <w:lang w:val="sr-RS"/>
        </w:rPr>
      </w:pPr>
      <w:r>
        <w:rPr>
          <w:rFonts w:ascii="Times New Roman" w:hAnsi="Times New Roman"/>
          <w:b w:val="false"/>
          <w:bCs w:val="false"/>
          <w:sz w:val="24"/>
          <w:szCs w:val="24"/>
          <w:lang w:val="sr-RS"/>
        </w:rPr>
        <w:tab/>
      </w:r>
      <w:r>
        <w:rPr>
          <w:rFonts w:ascii="Times New Roman" w:hAnsi="Times New Roman"/>
          <w:b/>
          <w:bCs/>
          <w:sz w:val="24"/>
          <w:szCs w:val="24"/>
          <w:lang w:val="sr-RS"/>
        </w:rPr>
        <w:t>Председник Изборне комисије</w:t>
      </w:r>
      <w:r>
        <w:rPr>
          <w:rFonts w:ascii="Times New Roman" w:hAnsi="Times New Roman"/>
          <w:b w:val="false"/>
          <w:bCs w:val="false"/>
          <w:sz w:val="24"/>
          <w:szCs w:val="24"/>
          <w:lang w:val="sr-RS"/>
        </w:rPr>
        <w:t xml:space="preserve"> ставља на гласање предлог Братислава Николића.</w:t>
      </w:r>
    </w:p>
    <w:p>
      <w:pPr>
        <w:pStyle w:val="Normal"/>
        <w:jc w:val="both"/>
        <w:rPr>
          <w:rFonts w:ascii="Times New Roman" w:hAnsi="Times New Roman"/>
          <w:b w:val="false"/>
          <w:bCs w:val="false"/>
          <w:sz w:val="24"/>
          <w:szCs w:val="24"/>
          <w:lang w:val="sr-RS"/>
        </w:rPr>
      </w:pPr>
      <w:r>
        <w:rPr>
          <w:rFonts w:ascii="Times New Roman" w:hAnsi="Times New Roman"/>
          <w:b w:val="false"/>
          <w:bCs w:val="false"/>
          <w:sz w:val="24"/>
          <w:szCs w:val="24"/>
          <w:lang w:val="sr-RS"/>
        </w:rPr>
      </w:r>
    </w:p>
    <w:p>
      <w:pPr>
        <w:pStyle w:val="Normal"/>
        <w:jc w:val="both"/>
        <w:rPr>
          <w:rFonts w:ascii="Times New Roman" w:hAnsi="Times New Roman"/>
          <w:b/>
          <w:bCs/>
          <w:sz w:val="24"/>
          <w:szCs w:val="24"/>
          <w:lang w:val="sr-RS"/>
        </w:rPr>
      </w:pPr>
      <w:r>
        <w:rPr>
          <w:rFonts w:ascii="Times New Roman" w:hAnsi="Times New Roman"/>
          <w:b/>
          <w:bCs/>
          <w:sz w:val="24"/>
          <w:szCs w:val="24"/>
          <w:lang w:val="sr-RS"/>
        </w:rPr>
        <w:tab/>
        <w:t>Изборна Комисија града Пирота није прихватила предлог Николић Братислава (6 гласа ,,за‘‘, 13 ,,против‘‘, 4 ,,уздржана‘‘).</w:t>
      </w:r>
    </w:p>
    <w:p>
      <w:pPr>
        <w:pStyle w:val="Normal"/>
        <w:jc w:val="both"/>
        <w:rPr>
          <w:rFonts w:ascii="Times New Roman" w:hAnsi="Times New Roman"/>
          <w:b/>
          <w:bCs/>
          <w:sz w:val="24"/>
          <w:szCs w:val="24"/>
          <w:lang w:val="sr-RS"/>
        </w:rPr>
      </w:pPr>
      <w:r>
        <w:rPr>
          <w:rFonts w:ascii="Times New Roman" w:hAnsi="Times New Roman"/>
          <w:b/>
          <w:bCs/>
          <w:sz w:val="24"/>
          <w:szCs w:val="24"/>
          <w:lang w:val="sr-RS"/>
        </w:rPr>
      </w:r>
    </w:p>
    <w:p>
      <w:pPr>
        <w:pStyle w:val="Normal"/>
        <w:jc w:val="both"/>
        <w:rPr>
          <w:rFonts w:ascii="Times New Roman" w:hAnsi="Times New Roman"/>
          <w:b/>
          <w:bCs/>
          <w:sz w:val="24"/>
          <w:szCs w:val="24"/>
          <w:lang w:val="sr-RS"/>
        </w:rPr>
      </w:pPr>
      <w:r>
        <w:rPr>
          <w:rFonts w:ascii="Times New Roman" w:hAnsi="Times New Roman"/>
          <w:b/>
          <w:bCs/>
          <w:sz w:val="24"/>
          <w:szCs w:val="24"/>
          <w:lang w:val="sr-RS"/>
        </w:rPr>
        <w:tab/>
        <w:t xml:space="preserve">Братислав Николић </w:t>
      </w:r>
      <w:r>
        <w:rPr>
          <w:rFonts w:ascii="Times New Roman" w:hAnsi="Times New Roman"/>
          <w:b w:val="false"/>
          <w:bCs w:val="false"/>
          <w:sz w:val="24"/>
          <w:szCs w:val="24"/>
          <w:lang w:val="sr-RS"/>
        </w:rPr>
        <w:t>се обраћа присутнима и каже: ,,Председниче, пошто је већина одлучила да одбије овај предлог, захтевам да у складу са Пословником у записник ове седнице уђе комплетан текст мог предлога закључка са данаш</w:t>
      </w:r>
      <w:r>
        <w:rPr>
          <w:rFonts w:ascii="Times New Roman" w:hAnsi="Times New Roman"/>
          <w:b w:val="false"/>
          <w:bCs w:val="false"/>
          <w:sz w:val="24"/>
          <w:szCs w:val="24"/>
          <w:lang w:val="sr-RS"/>
        </w:rPr>
        <w:t>њ</w:t>
      </w:r>
      <w:r>
        <w:rPr>
          <w:rFonts w:ascii="Times New Roman" w:hAnsi="Times New Roman"/>
          <w:b w:val="false"/>
          <w:bCs w:val="false"/>
          <w:sz w:val="24"/>
          <w:szCs w:val="24"/>
          <w:lang w:val="sr-RS"/>
        </w:rPr>
        <w:t>им датумом (19. октобар 2026. године), као и тачан резултат гласања. Инсиситирам да у записнику остане траг да је ова Комисија одбила технички предлог за проверу гласања ван бирачког места, чиме је преузела пуну правну и политичку одговорност за све потенцијалне злоупотребе које из тога могу проистећи на изборни дан.‘‘</w:t>
      </w:r>
    </w:p>
    <w:p>
      <w:pPr>
        <w:pStyle w:val="Normal"/>
        <w:jc w:val="both"/>
        <w:rPr>
          <w:rFonts w:ascii="Times New Roman" w:hAnsi="Times New Roman"/>
          <w:b w:val="false"/>
          <w:bCs w:val="false"/>
          <w:sz w:val="24"/>
          <w:szCs w:val="24"/>
          <w:lang w:val="sr-RS"/>
        </w:rPr>
      </w:pPr>
      <w:r>
        <w:rPr>
          <w:rFonts w:ascii="Times New Roman" w:hAnsi="Times New Roman"/>
          <w:b w:val="false"/>
          <w:bCs w:val="false"/>
          <w:sz w:val="24"/>
          <w:szCs w:val="24"/>
          <w:lang w:val="sr-RS"/>
        </w:rPr>
        <w:tab/>
      </w:r>
      <w:r>
        <w:rPr>
          <w:rFonts w:ascii="Times New Roman" w:hAnsi="Times New Roman"/>
          <w:b/>
          <w:bCs/>
          <w:sz w:val="24"/>
          <w:szCs w:val="24"/>
          <w:lang w:val="sr-RS"/>
        </w:rPr>
        <w:t>Председник Изборне комисије</w:t>
      </w:r>
      <w:r>
        <w:rPr>
          <w:rFonts w:ascii="Times New Roman" w:hAnsi="Times New Roman"/>
          <w:b w:val="false"/>
          <w:bCs w:val="false"/>
          <w:sz w:val="24"/>
          <w:szCs w:val="24"/>
          <w:lang w:val="sr-RS"/>
        </w:rPr>
        <w:t xml:space="preserve"> предлаже да се чланови Изборне комисије изјасне о предлогу Владимира Златановића </w:t>
      </w:r>
      <w:r>
        <w:rPr>
          <w:rFonts w:ascii="Times New Roman" w:hAnsi="Times New Roman"/>
          <w:b w:val="false"/>
          <w:bCs w:val="false"/>
          <w:sz w:val="24"/>
          <w:szCs w:val="24"/>
          <w:lang w:val="sr-RS"/>
        </w:rPr>
        <w:t>с‘ тим да се п</w:t>
      </w:r>
      <w:r>
        <w:rPr>
          <w:rFonts w:ascii="Times New Roman" w:hAnsi="Times New Roman"/>
          <w:b w:val="false"/>
          <w:bCs w:val="false"/>
          <w:sz w:val="24"/>
          <w:szCs w:val="24"/>
          <w:lang w:val="sr-RS"/>
        </w:rPr>
        <w:t>рисутн</w:t>
      </w:r>
      <w:r>
        <w:rPr>
          <w:rFonts w:ascii="Times New Roman" w:hAnsi="Times New Roman"/>
          <w:b w:val="false"/>
          <w:bCs w:val="false"/>
          <w:sz w:val="24"/>
          <w:szCs w:val="24"/>
          <w:lang w:val="sr-RS"/>
        </w:rPr>
        <w:t>и</w:t>
      </w:r>
      <w:r>
        <w:rPr>
          <w:rFonts w:ascii="Times New Roman" w:hAnsi="Times New Roman"/>
          <w:b w:val="false"/>
          <w:bCs w:val="false"/>
          <w:sz w:val="24"/>
          <w:szCs w:val="24"/>
          <w:lang w:val="sr-RS"/>
        </w:rPr>
        <w:t xml:space="preserve"> чланов</w:t>
      </w:r>
      <w:r>
        <w:rPr>
          <w:rFonts w:ascii="Times New Roman" w:hAnsi="Times New Roman"/>
          <w:b w:val="false"/>
          <w:bCs w:val="false"/>
          <w:sz w:val="24"/>
          <w:szCs w:val="24"/>
          <w:lang w:val="sr-RS"/>
        </w:rPr>
        <w:t>и</w:t>
      </w:r>
      <w:r>
        <w:rPr>
          <w:rFonts w:ascii="Times New Roman" w:hAnsi="Times New Roman"/>
          <w:b w:val="false"/>
          <w:bCs w:val="false"/>
          <w:sz w:val="24"/>
          <w:szCs w:val="24"/>
          <w:lang w:val="sr-RS"/>
        </w:rPr>
        <w:t xml:space="preserve"> </w:t>
      </w:r>
      <w:r>
        <w:rPr>
          <w:rFonts w:ascii="Times New Roman" w:hAnsi="Times New Roman"/>
          <w:b w:val="false"/>
          <w:bCs w:val="false"/>
          <w:sz w:val="24"/>
          <w:szCs w:val="24"/>
          <w:lang w:val="sr-RS"/>
        </w:rPr>
        <w:t>најпре</w:t>
      </w:r>
      <w:r>
        <w:rPr>
          <w:rFonts w:ascii="Times New Roman" w:hAnsi="Times New Roman"/>
          <w:b w:val="false"/>
          <w:bCs w:val="false"/>
          <w:sz w:val="24"/>
          <w:szCs w:val="24"/>
          <w:lang w:val="sr-RS"/>
        </w:rPr>
        <w:t xml:space="preserve"> добровољно пријаве за пријем обавештења о гласању ван бирачког места.</w:t>
      </w:r>
    </w:p>
    <w:p>
      <w:pPr>
        <w:pStyle w:val="Normal"/>
        <w:jc w:val="both"/>
        <w:rPr>
          <w:rFonts w:ascii="Times New Roman" w:hAnsi="Times New Roman"/>
          <w:b w:val="false"/>
          <w:bCs w:val="false"/>
          <w:sz w:val="24"/>
          <w:szCs w:val="24"/>
          <w:lang w:val="sr-RS"/>
        </w:rPr>
      </w:pPr>
      <w:r>
        <w:rPr>
          <w:rFonts w:ascii="Times New Roman" w:hAnsi="Times New Roman"/>
          <w:b w:val="false"/>
          <w:bCs w:val="false"/>
          <w:sz w:val="24"/>
          <w:szCs w:val="24"/>
          <w:lang w:val="sr-RS"/>
        </w:rPr>
        <w:tab/>
        <w:t>За пријем обавештења пријавили су се:</w:t>
      </w:r>
    </w:p>
    <w:p>
      <w:pPr>
        <w:pStyle w:val="Normal"/>
        <w:rPr/>
      </w:pPr>
      <w:r>
        <w:rPr>
          <w:b w:val="false"/>
          <w:bCs w:val="false"/>
          <w:u w:val="none"/>
          <w:lang w:val="sr-RS"/>
        </w:rPr>
        <w:t xml:space="preserve">За </w:t>
      </w:r>
      <w:r>
        <w:rPr>
          <w:b w:val="false"/>
          <w:bCs w:val="false"/>
          <w:u w:val="none"/>
          <w:lang w:val="sr-RS"/>
        </w:rPr>
        <w:t xml:space="preserve">22. </w:t>
      </w:r>
      <w:r>
        <w:rPr>
          <w:b w:val="false"/>
          <w:bCs w:val="false"/>
          <w:u w:val="none"/>
          <w:lang w:val="sr-RS"/>
        </w:rPr>
        <w:t>октобар 2</w:t>
      </w:r>
      <w:r>
        <w:rPr>
          <w:b w:val="false"/>
          <w:bCs w:val="false"/>
          <w:u w:val="none"/>
          <w:lang w:val="sr-RS"/>
        </w:rPr>
        <w:t>026.год.:</w:t>
      </w:r>
    </w:p>
    <w:p>
      <w:pPr>
        <w:pStyle w:val="Normal"/>
        <w:rPr/>
      </w:pPr>
      <w:r>
        <w:rPr>
          <w:b w:val="false"/>
          <w:bCs w:val="false"/>
          <w:u w:val="none"/>
          <w:lang w:val="sr-RS"/>
        </w:rPr>
        <w:tab/>
        <w:t>о</w:t>
      </w:r>
      <w:r>
        <w:rPr>
          <w:lang w:val="sr-RS"/>
        </w:rPr>
        <w:t xml:space="preserve">д 8 -12 часова: Миљана Манчић Петровић </w:t>
      </w:r>
      <w:r>
        <w:rPr>
          <w:lang w:val="sr-RS"/>
        </w:rPr>
        <w:t xml:space="preserve">и </w:t>
      </w:r>
      <w:r>
        <w:rPr>
          <w:lang w:val="sr-RS"/>
        </w:rPr>
        <w:t xml:space="preserve">Светлана Илић,                      </w:t>
      </w:r>
    </w:p>
    <w:p>
      <w:pPr>
        <w:pStyle w:val="Normal"/>
        <w:rPr/>
      </w:pPr>
      <w:r>
        <w:rPr>
          <w:lang w:val="sr-RS"/>
        </w:rPr>
        <w:tab/>
        <w:t>од</w:t>
      </w:r>
      <w:r>
        <w:rPr>
          <w:lang w:val="sr-RS"/>
        </w:rPr>
        <w:t xml:space="preserve"> 12-16 часова: Никола Манић, Зорана Николић </w:t>
      </w:r>
      <w:r>
        <w:rPr>
          <w:lang w:val="sr-RS"/>
        </w:rPr>
        <w:t>и</w:t>
      </w:r>
      <w:r>
        <w:rPr>
          <w:lang w:val="sr-RS"/>
        </w:rPr>
        <w:t xml:space="preserve"> Ивана Антић,                        </w:t>
      </w:r>
    </w:p>
    <w:p>
      <w:pPr>
        <w:pStyle w:val="Normal"/>
        <w:rPr/>
      </w:pPr>
      <w:r>
        <w:rPr>
          <w:lang w:val="sr-RS"/>
        </w:rPr>
        <w:tab/>
        <w:t>о</w:t>
      </w:r>
      <w:r>
        <w:rPr/>
        <w:t xml:space="preserve">д 16-20 часова: Дарко Пешић, Владислав Алексов </w:t>
      </w:r>
      <w:r>
        <w:rPr>
          <w:lang w:val="sr-RS"/>
        </w:rPr>
        <w:t>и Владимир Златановић.</w:t>
      </w:r>
    </w:p>
    <w:p>
      <w:pPr>
        <w:pStyle w:val="Normal"/>
        <w:rPr/>
      </w:pPr>
      <w:r>
        <w:rPr>
          <w:b w:val="false"/>
          <w:bCs w:val="false"/>
          <w:u w:val="none"/>
          <w:lang w:val="sr-RS"/>
        </w:rPr>
        <w:t>З</w:t>
      </w:r>
      <w:r>
        <w:rPr>
          <w:b w:val="false"/>
          <w:bCs w:val="false"/>
          <w:u w:val="none"/>
          <w:lang w:val="sr-RS"/>
        </w:rPr>
        <w:t xml:space="preserve">а </w:t>
      </w:r>
      <w:r>
        <w:rPr>
          <w:b w:val="false"/>
          <w:bCs w:val="false"/>
          <w:u w:val="none"/>
          <w:lang w:val="sr-RS"/>
        </w:rPr>
        <w:t>23.</w:t>
      </w:r>
      <w:r>
        <w:rPr>
          <w:b w:val="false"/>
          <w:bCs w:val="false"/>
          <w:u w:val="none"/>
          <w:lang w:val="sr-RS"/>
        </w:rPr>
        <w:t xml:space="preserve">октобар </w:t>
      </w:r>
      <w:r>
        <w:rPr>
          <w:b w:val="false"/>
          <w:bCs w:val="false"/>
          <w:u w:val="none"/>
          <w:lang w:val="sr-RS"/>
        </w:rPr>
        <w:t>2026.год.:</w:t>
      </w:r>
    </w:p>
    <w:p>
      <w:pPr>
        <w:pStyle w:val="Normal"/>
        <w:rPr/>
      </w:pPr>
      <w:r>
        <w:rPr>
          <w:lang w:val="sr-RS"/>
        </w:rPr>
        <w:tab/>
        <w:t>о</w:t>
      </w:r>
      <w:r>
        <w:rPr>
          <w:lang w:val="sr-RS"/>
        </w:rPr>
        <w:t xml:space="preserve">д 8-12 часова: Драган Манић </w:t>
      </w:r>
      <w:r>
        <w:rPr>
          <w:lang w:val="sr-RS"/>
        </w:rPr>
        <w:t>и</w:t>
      </w:r>
      <w:r>
        <w:rPr>
          <w:lang w:val="sr-RS"/>
        </w:rPr>
        <w:t>Ивана Пејчић,</w:t>
      </w:r>
    </w:p>
    <w:p>
      <w:pPr>
        <w:pStyle w:val="Normal"/>
        <w:rPr/>
      </w:pPr>
      <w:r>
        <w:rPr>
          <w:lang w:val="sr-RS"/>
        </w:rPr>
        <w:tab/>
      </w:r>
      <w:r>
        <w:rPr>
          <w:lang w:val="sr-RS"/>
        </w:rPr>
        <w:t>о</w:t>
      </w:r>
      <w:r>
        <w:rPr>
          <w:lang w:val="sr-RS"/>
        </w:rPr>
        <w:t xml:space="preserve">д 12-16 часова: Данијел Милошевић </w:t>
      </w:r>
      <w:r>
        <w:rPr>
          <w:lang w:val="sr-RS"/>
        </w:rPr>
        <w:t xml:space="preserve">и </w:t>
      </w:r>
      <w:r>
        <w:rPr>
          <w:lang w:val="sr-RS"/>
        </w:rPr>
        <w:t>Зоран Митић,</w:t>
      </w:r>
    </w:p>
    <w:p>
      <w:pPr>
        <w:pStyle w:val="Normal"/>
        <w:rPr/>
      </w:pPr>
      <w:r>
        <w:rPr>
          <w:lang w:val="sr-RS"/>
        </w:rPr>
        <w:tab/>
      </w:r>
      <w:r>
        <w:rPr>
          <w:lang w:val="sr-RS"/>
        </w:rPr>
        <w:t>о</w:t>
      </w:r>
      <w:r>
        <w:rPr>
          <w:lang w:val="sr-RS"/>
        </w:rPr>
        <w:t xml:space="preserve">д 16-20 часова: Зоран Манић </w:t>
      </w:r>
      <w:r>
        <w:rPr>
          <w:lang w:val="sr-RS"/>
        </w:rPr>
        <w:t>и М</w:t>
      </w:r>
      <w:r>
        <w:rPr>
          <w:lang w:val="sr-RS"/>
        </w:rPr>
        <w:t>арјан Ћирић.</w:t>
      </w:r>
    </w:p>
    <w:p>
      <w:pPr>
        <w:pStyle w:val="Normal"/>
        <w:rPr>
          <w:b w:val="false"/>
          <w:bCs w:val="false"/>
          <w:u w:val="none"/>
        </w:rPr>
      </w:pPr>
      <w:r>
        <w:rPr>
          <w:b w:val="false"/>
          <w:bCs w:val="false"/>
          <w:u w:val="none"/>
          <w:lang w:val="sr-RS"/>
        </w:rPr>
        <w:t xml:space="preserve">За </w:t>
      </w:r>
      <w:r>
        <w:rPr>
          <w:b w:val="false"/>
          <w:bCs w:val="false"/>
          <w:u w:val="none"/>
          <w:lang w:val="sr-RS"/>
        </w:rPr>
        <w:t xml:space="preserve">24. </w:t>
      </w:r>
      <w:r>
        <w:rPr>
          <w:b w:val="false"/>
          <w:bCs w:val="false"/>
          <w:u w:val="none"/>
          <w:lang w:val="sr-RS"/>
        </w:rPr>
        <w:t xml:space="preserve">октобар </w:t>
      </w:r>
      <w:r>
        <w:rPr>
          <w:b w:val="false"/>
          <w:bCs w:val="false"/>
          <w:u w:val="none"/>
          <w:lang w:val="sr-RS"/>
        </w:rPr>
        <w:t>2026.год.:</w:t>
      </w:r>
    </w:p>
    <w:p>
      <w:pPr>
        <w:pStyle w:val="Normal"/>
        <w:rPr/>
      </w:pPr>
      <w:r>
        <w:rPr>
          <w:lang w:val="sr-RS"/>
        </w:rPr>
        <w:tab/>
      </w:r>
      <w:r>
        <w:rPr>
          <w:lang w:val="sr-RS"/>
        </w:rPr>
        <w:t>о</w:t>
      </w:r>
      <w:r>
        <w:rPr>
          <w:lang w:val="sr-RS"/>
        </w:rPr>
        <w:t xml:space="preserve">д 8-12 часова: Драган Манић, Зорана Николић </w:t>
      </w:r>
      <w:r>
        <w:rPr>
          <w:lang w:val="sr-RS"/>
        </w:rPr>
        <w:t xml:space="preserve">и </w:t>
      </w:r>
      <w:r>
        <w:rPr>
          <w:lang w:val="sr-RS"/>
        </w:rPr>
        <w:t>Ивана Антић,</w:t>
      </w:r>
    </w:p>
    <w:p>
      <w:pPr>
        <w:pStyle w:val="Normal"/>
        <w:rPr/>
      </w:pPr>
      <w:r>
        <w:rPr>
          <w:lang w:val="sr-RS"/>
        </w:rPr>
        <w:tab/>
      </w:r>
      <w:r>
        <w:rPr>
          <w:lang w:val="sr-RS"/>
        </w:rPr>
        <w:t>о</w:t>
      </w:r>
      <w:r>
        <w:rPr>
          <w:lang w:val="sr-RS"/>
        </w:rPr>
        <w:t xml:space="preserve">д 12-16 часова: Ивана Пејчић, Владимир Златановић </w:t>
      </w:r>
      <w:r>
        <w:rPr>
          <w:lang w:val="sr-RS"/>
        </w:rPr>
        <w:t xml:space="preserve">и </w:t>
      </w:r>
      <w:r>
        <w:rPr>
          <w:lang w:val="sr-RS"/>
        </w:rPr>
        <w:t>Даниела Тодосијевић,</w:t>
      </w:r>
    </w:p>
    <w:p>
      <w:pPr>
        <w:pStyle w:val="Normal"/>
        <w:rPr/>
      </w:pPr>
      <w:r>
        <w:rPr>
          <w:lang w:val="sr-RS"/>
        </w:rPr>
        <w:tab/>
        <w:t>о</w:t>
      </w:r>
      <w:r>
        <w:rPr>
          <w:lang w:val="sr-RS"/>
        </w:rPr>
        <w:t xml:space="preserve">д 16-20 часова: Никола Манић </w:t>
      </w:r>
      <w:r>
        <w:rPr>
          <w:lang w:val="sr-RS"/>
        </w:rPr>
        <w:t xml:space="preserve">и </w:t>
      </w:r>
      <w:r>
        <w:rPr/>
        <w:t>Драган Алексов.</w:t>
      </w:r>
    </w:p>
    <w:p>
      <w:pPr>
        <w:pStyle w:val="Normal"/>
        <w:rPr/>
      </w:pPr>
      <w:r>
        <w:rPr/>
      </w:r>
    </w:p>
    <w:p>
      <w:pPr>
        <w:pStyle w:val="Normal"/>
        <w:spacing w:lineRule="auto" w:line="276" w:before="0" w:after="240"/>
        <w:ind w:firstLine="720" w:left="0" w:right="0"/>
        <w:jc w:val="both"/>
        <w:rPr/>
      </w:pPr>
      <w:r>
        <w:rPr/>
        <w:t>На основу члана 32. тачка 10. и члана 96. Закона о избору народних посланика („Службени гласник РС”, бр. 14/2022 и 47/2026) и члана 17. Пословника о раду Изборне комисије града Пирота, Изборна комисија града Пирота је,</w:t>
      </w:r>
      <w:r>
        <w:rPr>
          <w:lang w:val="sr-RS"/>
        </w:rPr>
        <w:t xml:space="preserve"> </w:t>
      </w:r>
      <w:r>
        <w:rPr>
          <w:lang w:val="sr-RS"/>
        </w:rPr>
        <w:t xml:space="preserve">једногласно, </w:t>
      </w:r>
      <w:r>
        <w:rPr/>
        <w:t>донела</w:t>
      </w:r>
    </w:p>
    <w:p>
      <w:pPr>
        <w:pStyle w:val="Normal"/>
        <w:spacing w:lineRule="auto" w:line="276" w:before="0" w:after="60"/>
        <w:jc w:val="center"/>
        <w:rPr>
          <w:b/>
          <w:bCs/>
        </w:rPr>
      </w:pPr>
      <w:r>
        <w:rPr>
          <w:b/>
          <w:bCs/>
        </w:rPr>
        <w:t>З А К Љ У Ч А К</w:t>
      </w:r>
    </w:p>
    <w:p>
      <w:pPr>
        <w:pStyle w:val="Normal"/>
        <w:spacing w:lineRule="auto" w:line="276" w:before="0" w:after="240"/>
        <w:jc w:val="center"/>
        <w:rPr>
          <w:b/>
          <w:bCs/>
        </w:rPr>
      </w:pPr>
      <w:r>
        <w:rPr>
          <w:b/>
          <w:bCs/>
        </w:rPr>
        <w:t>о организацији пријема и евидентирања обавештења бирача о гласању ван бирачког места</w:t>
      </w:r>
    </w:p>
    <w:p>
      <w:pPr>
        <w:pStyle w:val="Normal"/>
        <w:jc w:val="center"/>
        <w:rPr/>
      </w:pPr>
      <w:r>
        <w:rPr/>
        <w:t>1.</w:t>
      </w:r>
    </w:p>
    <w:p>
      <w:pPr>
        <w:pStyle w:val="Normal"/>
        <w:jc w:val="both"/>
        <w:rPr/>
      </w:pPr>
      <w:r>
        <w:rPr/>
        <w:tab/>
        <w:t xml:space="preserve">Обавештење бирача да жели да гласа ван бирачког места (у даљем тексту: пријава) прима Изборна комисија. </w:t>
      </w:r>
    </w:p>
    <w:p>
      <w:pPr>
        <w:pStyle w:val="Normal"/>
        <w:jc w:val="both"/>
        <w:rPr/>
      </w:pPr>
      <w:r>
        <w:rPr>
          <w:lang w:val="sr-RS"/>
        </w:rPr>
        <w:tab/>
        <w:t>Пријаве примају и е</w:t>
      </w:r>
      <w:r>
        <w:rPr/>
        <w:t>виденцију пријава вод</w:t>
      </w:r>
      <w:r>
        <w:rPr>
          <w:lang w:val="sr-RS"/>
        </w:rPr>
        <w:t>е</w:t>
      </w:r>
      <w:r>
        <w:rPr/>
        <w:t xml:space="preserve"> </w:t>
      </w:r>
      <w:r>
        <w:rPr>
          <w:lang w:val="sr-RS"/>
        </w:rPr>
        <w:t>чланови и заменици Градске изборне комисије.</w:t>
      </w:r>
      <w:r>
        <w:rPr/>
        <w:t xml:space="preserve"> У евиденцију се бележи: датум и време пријема; име и презиме, ЈМБГ, адреса и контакт телефон бирача; број бирачког места; основ за гласање ван бирачког места који наведе подносилац пријаве; име и презиме, однос према бирачу и контакт телефон лица које подноси пријаву; имена чланова </w:t>
      </w:r>
      <w:r>
        <w:rPr>
          <w:lang w:val="sr-RS"/>
        </w:rPr>
        <w:t>Изборне комисије</w:t>
      </w:r>
      <w:r>
        <w:rPr/>
        <w:t xml:space="preserve"> који су </w:t>
      </w:r>
      <w:r>
        <w:rPr>
          <w:lang w:val="sr-RS"/>
        </w:rPr>
        <w:t>пријему пријаве присуствовали</w:t>
      </w:r>
      <w:r>
        <w:rPr/>
        <w:t>.</w:t>
      </w:r>
    </w:p>
    <w:p>
      <w:pPr>
        <w:pStyle w:val="Normal"/>
        <w:jc w:val="both"/>
        <w:rPr/>
      </w:pPr>
      <w:r>
        <w:rPr/>
        <w:tab/>
        <w:t>Евиденција се води на Обрасцу 1 који је саставни део овог закључка.</w:t>
      </w:r>
    </w:p>
    <w:p>
      <w:pPr>
        <w:pStyle w:val="Normal"/>
        <w:jc w:val="center"/>
        <w:rPr>
          <w:b/>
          <w:bCs/>
        </w:rPr>
      </w:pPr>
      <w:r>
        <w:rPr>
          <w:b/>
          <w:bCs/>
        </w:rPr>
        <w:t>2.</w:t>
      </w:r>
    </w:p>
    <w:p>
      <w:pPr>
        <w:pStyle w:val="Normal"/>
        <w:jc w:val="both"/>
        <w:rPr/>
      </w:pPr>
      <w:r>
        <w:rPr>
          <w:lang w:val="sr-RS"/>
        </w:rPr>
        <w:tab/>
        <w:t>У случају да се пријава подноси непосредно у седишту Изборне комисије, пријему пријаве присуствују</w:t>
      </w:r>
      <w:r>
        <w:rPr/>
        <w:t xml:space="preserve"> најмање два члана Изборне комисије, према распореду дежурстава који одређује Изборна комисија.</w:t>
      </w:r>
      <w:r>
        <w:rPr>
          <w:lang w:val="sr-RS"/>
        </w:rPr>
        <w:t xml:space="preserve"> </w:t>
      </w:r>
      <w:r>
        <w:rPr/>
        <w:t>Пријему може присуствовати сваки члан</w:t>
      </w:r>
      <w:r>
        <w:rPr>
          <w:lang w:val="sr-RS"/>
        </w:rPr>
        <w:t xml:space="preserve"> Изборне комисије</w:t>
      </w:r>
      <w:r>
        <w:rPr/>
        <w:t>.</w:t>
      </w:r>
    </w:p>
    <w:p>
      <w:pPr>
        <w:pStyle w:val="Normal"/>
        <w:jc w:val="center"/>
        <w:rPr>
          <w:b/>
          <w:bCs/>
        </w:rPr>
      </w:pPr>
      <w:r>
        <w:rPr>
          <w:b/>
          <w:bCs/>
        </w:rPr>
        <w:t>3.</w:t>
      </w:r>
    </w:p>
    <w:p>
      <w:pPr>
        <w:pStyle w:val="Normal"/>
        <w:jc w:val="both"/>
        <w:rPr/>
      </w:pPr>
      <w:r>
        <w:rPr/>
        <w:tab/>
        <w:t>Распоред дежурстава одређен је у периоду од 22.10.2026 до 24.10.2026.године, од 8 -20 часова, а  према пријави чланова и заменика Градске изборне комисије у саставу:</w:t>
      </w:r>
    </w:p>
    <w:p>
      <w:pPr>
        <w:pStyle w:val="Normal"/>
        <w:jc w:val="both"/>
        <w:rPr/>
      </w:pPr>
      <w:r>
        <w:rPr>
          <w:b w:val="false"/>
          <w:bCs w:val="false"/>
          <w:u w:val="none"/>
          <w:lang w:val="sr-RS"/>
        </w:rPr>
        <w:t xml:space="preserve">За </w:t>
      </w:r>
      <w:r>
        <w:rPr>
          <w:b w:val="false"/>
          <w:bCs w:val="false"/>
          <w:u w:val="none"/>
          <w:lang w:val="sr-RS"/>
        </w:rPr>
        <w:t xml:space="preserve">22. </w:t>
      </w:r>
      <w:r>
        <w:rPr>
          <w:b w:val="false"/>
          <w:bCs w:val="false"/>
          <w:u w:val="none"/>
          <w:lang w:val="sr-RS"/>
        </w:rPr>
        <w:t>октобар 2</w:t>
      </w:r>
      <w:r>
        <w:rPr>
          <w:b w:val="false"/>
          <w:bCs w:val="false"/>
          <w:u w:val="none"/>
          <w:lang w:val="sr-RS"/>
        </w:rPr>
        <w:t>026.год.:</w:t>
      </w:r>
    </w:p>
    <w:p>
      <w:pPr>
        <w:pStyle w:val="Normal"/>
        <w:jc w:val="both"/>
        <w:rPr/>
      </w:pPr>
      <w:r>
        <w:rPr>
          <w:b w:val="false"/>
          <w:bCs w:val="false"/>
          <w:u w:val="none"/>
          <w:lang w:val="sr-RS"/>
        </w:rPr>
        <w:tab/>
        <w:t>о</w:t>
      </w:r>
      <w:r>
        <w:rPr>
          <w:lang w:val="sr-RS"/>
        </w:rPr>
        <w:t xml:space="preserve">д 8 -12 часова: Миљана Манчић Петровић </w:t>
      </w:r>
      <w:r>
        <w:rPr>
          <w:lang w:val="sr-RS"/>
        </w:rPr>
        <w:t xml:space="preserve">и </w:t>
      </w:r>
      <w:r>
        <w:rPr>
          <w:lang w:val="sr-RS"/>
        </w:rPr>
        <w:t xml:space="preserve">Светлана Илић,                      </w:t>
      </w:r>
    </w:p>
    <w:p>
      <w:pPr>
        <w:pStyle w:val="Normal"/>
        <w:jc w:val="both"/>
        <w:rPr/>
      </w:pPr>
      <w:r>
        <w:rPr>
          <w:lang w:val="sr-RS"/>
        </w:rPr>
        <w:tab/>
        <w:t>од</w:t>
      </w:r>
      <w:r>
        <w:rPr>
          <w:lang w:val="sr-RS"/>
        </w:rPr>
        <w:t xml:space="preserve"> 12-16 часова: Никола Манић, Зорана Николић </w:t>
      </w:r>
      <w:r>
        <w:rPr>
          <w:lang w:val="sr-RS"/>
        </w:rPr>
        <w:t>и</w:t>
      </w:r>
      <w:r>
        <w:rPr>
          <w:lang w:val="sr-RS"/>
        </w:rPr>
        <w:t xml:space="preserve"> Ивана Антић,                        </w:t>
      </w:r>
    </w:p>
    <w:p>
      <w:pPr>
        <w:pStyle w:val="Normal"/>
        <w:jc w:val="both"/>
        <w:rPr/>
      </w:pPr>
      <w:r>
        <w:rPr>
          <w:lang w:val="sr-RS"/>
        </w:rPr>
        <w:tab/>
        <w:t>о</w:t>
      </w:r>
      <w:r>
        <w:rPr/>
        <w:t xml:space="preserve">д 16-20 часова: Дарко Пешић, Владислав Алексов </w:t>
      </w:r>
      <w:r>
        <w:rPr>
          <w:lang w:val="sr-RS"/>
        </w:rPr>
        <w:t>и Владимир Златановић.</w:t>
      </w:r>
    </w:p>
    <w:p>
      <w:pPr>
        <w:pStyle w:val="Normal"/>
        <w:jc w:val="both"/>
        <w:rPr/>
      </w:pPr>
      <w:r>
        <w:rPr>
          <w:b w:val="false"/>
          <w:bCs w:val="false"/>
          <w:u w:val="none"/>
          <w:lang w:val="sr-RS"/>
        </w:rPr>
        <w:t>З</w:t>
      </w:r>
      <w:r>
        <w:rPr>
          <w:b w:val="false"/>
          <w:bCs w:val="false"/>
          <w:u w:val="none"/>
          <w:lang w:val="sr-RS"/>
        </w:rPr>
        <w:t xml:space="preserve">а </w:t>
      </w:r>
      <w:r>
        <w:rPr>
          <w:b w:val="false"/>
          <w:bCs w:val="false"/>
          <w:u w:val="none"/>
          <w:lang w:val="sr-RS"/>
        </w:rPr>
        <w:t>23.</w:t>
      </w:r>
      <w:r>
        <w:rPr>
          <w:b w:val="false"/>
          <w:bCs w:val="false"/>
          <w:u w:val="none"/>
          <w:lang w:val="sr-RS"/>
        </w:rPr>
        <w:t xml:space="preserve">октобар </w:t>
      </w:r>
      <w:r>
        <w:rPr>
          <w:b w:val="false"/>
          <w:bCs w:val="false"/>
          <w:u w:val="none"/>
          <w:lang w:val="sr-RS"/>
        </w:rPr>
        <w:t>2026.год.:</w:t>
      </w:r>
    </w:p>
    <w:p>
      <w:pPr>
        <w:pStyle w:val="Normal"/>
        <w:jc w:val="both"/>
        <w:rPr/>
      </w:pPr>
      <w:r>
        <w:rPr>
          <w:lang w:val="sr-RS"/>
        </w:rPr>
        <w:tab/>
        <w:t>о</w:t>
      </w:r>
      <w:r>
        <w:rPr>
          <w:lang w:val="sr-RS"/>
        </w:rPr>
        <w:t xml:space="preserve">д 8-12 часова: Драган Манић </w:t>
      </w:r>
      <w:r>
        <w:rPr>
          <w:lang w:val="sr-RS"/>
        </w:rPr>
        <w:t>и</w:t>
      </w:r>
      <w:r>
        <w:rPr>
          <w:lang w:val="sr-RS"/>
        </w:rPr>
        <w:t>Ивана Пејчић,</w:t>
      </w:r>
    </w:p>
    <w:p>
      <w:pPr>
        <w:pStyle w:val="Normal"/>
        <w:jc w:val="both"/>
        <w:rPr/>
      </w:pPr>
      <w:r>
        <w:rPr>
          <w:lang w:val="sr-RS"/>
        </w:rPr>
        <w:tab/>
      </w:r>
      <w:r>
        <w:rPr>
          <w:lang w:val="sr-RS"/>
        </w:rPr>
        <w:t>о</w:t>
      </w:r>
      <w:r>
        <w:rPr>
          <w:lang w:val="sr-RS"/>
        </w:rPr>
        <w:t xml:space="preserve">д 12-16 часова: Данијел Милошевић </w:t>
      </w:r>
      <w:r>
        <w:rPr>
          <w:lang w:val="sr-RS"/>
        </w:rPr>
        <w:t xml:space="preserve">и </w:t>
      </w:r>
      <w:r>
        <w:rPr>
          <w:lang w:val="sr-RS"/>
        </w:rPr>
        <w:t>Зоран Митић,</w:t>
      </w:r>
    </w:p>
    <w:p>
      <w:pPr>
        <w:pStyle w:val="Normal"/>
        <w:jc w:val="both"/>
        <w:rPr/>
      </w:pPr>
      <w:r>
        <w:rPr>
          <w:lang w:val="sr-RS"/>
        </w:rPr>
        <w:tab/>
      </w:r>
      <w:r>
        <w:rPr>
          <w:lang w:val="sr-RS"/>
        </w:rPr>
        <w:t>о</w:t>
      </w:r>
      <w:r>
        <w:rPr>
          <w:lang w:val="sr-RS"/>
        </w:rPr>
        <w:t xml:space="preserve">д 16-20 часова: Зоран Манић </w:t>
      </w:r>
      <w:r>
        <w:rPr>
          <w:lang w:val="sr-RS"/>
        </w:rPr>
        <w:t>и М</w:t>
      </w:r>
      <w:r>
        <w:rPr>
          <w:lang w:val="sr-RS"/>
        </w:rPr>
        <w:t>арјан Ћирић.</w:t>
      </w:r>
    </w:p>
    <w:p>
      <w:pPr>
        <w:pStyle w:val="Normal"/>
        <w:jc w:val="both"/>
        <w:rPr/>
      </w:pPr>
      <w:r>
        <w:rPr>
          <w:lang w:val="sr-RS"/>
        </w:rPr>
        <w:t xml:space="preserve">За </w:t>
      </w:r>
      <w:r>
        <w:rPr>
          <w:lang w:val="sr-RS"/>
        </w:rPr>
        <w:t xml:space="preserve">24. </w:t>
      </w:r>
      <w:r>
        <w:rPr>
          <w:lang w:val="sr-RS"/>
        </w:rPr>
        <w:t xml:space="preserve">октобар </w:t>
      </w:r>
      <w:r>
        <w:rPr>
          <w:lang w:val="sr-RS"/>
        </w:rPr>
        <w:t>2026.год.:</w:t>
      </w:r>
    </w:p>
    <w:p>
      <w:pPr>
        <w:pStyle w:val="Normal"/>
        <w:jc w:val="both"/>
        <w:rPr/>
      </w:pPr>
      <w:r>
        <w:rPr>
          <w:lang w:val="sr-RS"/>
        </w:rPr>
        <w:tab/>
      </w:r>
      <w:r>
        <w:rPr>
          <w:lang w:val="sr-RS"/>
        </w:rPr>
        <w:t>о</w:t>
      </w:r>
      <w:r>
        <w:rPr>
          <w:lang w:val="sr-RS"/>
        </w:rPr>
        <w:t xml:space="preserve">д 8-12 часова: Драган Манић, Зорана Николић </w:t>
      </w:r>
      <w:r>
        <w:rPr>
          <w:lang w:val="sr-RS"/>
        </w:rPr>
        <w:t xml:space="preserve">и </w:t>
      </w:r>
      <w:r>
        <w:rPr>
          <w:lang w:val="sr-RS"/>
        </w:rPr>
        <w:t>Ивана Антић,</w:t>
      </w:r>
    </w:p>
    <w:p>
      <w:pPr>
        <w:pStyle w:val="Normal"/>
        <w:jc w:val="both"/>
        <w:rPr/>
      </w:pPr>
      <w:r>
        <w:rPr>
          <w:lang w:val="sr-RS"/>
        </w:rPr>
        <w:tab/>
      </w:r>
      <w:r>
        <w:rPr>
          <w:lang w:val="sr-RS"/>
        </w:rPr>
        <w:t>о</w:t>
      </w:r>
      <w:r>
        <w:rPr>
          <w:lang w:val="sr-RS"/>
        </w:rPr>
        <w:t xml:space="preserve">д 12-16 часова: Ивана Пејчић, Владимир Златановић </w:t>
      </w:r>
      <w:r>
        <w:rPr>
          <w:lang w:val="sr-RS"/>
        </w:rPr>
        <w:t xml:space="preserve">и </w:t>
      </w:r>
      <w:r>
        <w:rPr>
          <w:lang w:val="sr-RS"/>
        </w:rPr>
        <w:t>Даниела Тодосијевић,</w:t>
      </w:r>
    </w:p>
    <w:p>
      <w:pPr>
        <w:pStyle w:val="Normal"/>
        <w:jc w:val="both"/>
        <w:rPr/>
      </w:pPr>
      <w:r>
        <w:rPr>
          <w:lang w:val="sr-RS"/>
        </w:rPr>
        <w:tab/>
        <w:t>о</w:t>
      </w:r>
      <w:r>
        <w:rPr>
          <w:lang w:val="sr-RS"/>
        </w:rPr>
        <w:t xml:space="preserve">д 16-20 часова: Никола Манић </w:t>
      </w:r>
      <w:r>
        <w:rPr>
          <w:lang w:val="sr-RS"/>
        </w:rPr>
        <w:t xml:space="preserve">и </w:t>
      </w:r>
      <w:r>
        <w:rPr>
          <w:lang w:val="sr-RS"/>
        </w:rPr>
        <w:t>Драган Алексов.</w:t>
      </w:r>
    </w:p>
    <w:p>
      <w:pPr>
        <w:pStyle w:val="Normal"/>
        <w:bidi w:val="0"/>
        <w:ind w:hanging="0" w:left="0" w:right="0"/>
        <w:jc w:val="both"/>
        <w:rPr>
          <w:b/>
          <w:bCs/>
          <w:color w:val="000000"/>
          <w:sz w:val="24"/>
          <w:szCs w:val="24"/>
          <w:u w:val="single"/>
          <w:lang w:val="sr-RS"/>
        </w:rPr>
      </w:pPr>
      <w:r>
        <w:rPr>
          <w:b/>
          <w:bCs/>
          <w:color w:val="000000"/>
          <w:sz w:val="24"/>
          <w:szCs w:val="24"/>
          <w:u w:val="single"/>
          <w:lang w:val="sr-RS"/>
        </w:rPr>
        <w:t xml:space="preserve">Тачка </w:t>
      </w:r>
      <w:r>
        <w:rPr>
          <w:b/>
          <w:bCs/>
          <w:color w:val="000000"/>
          <w:sz w:val="24"/>
          <w:szCs w:val="24"/>
          <w:u w:val="single"/>
          <w:lang w:val="sr-RS"/>
        </w:rPr>
        <w:t>4.</w:t>
      </w:r>
    </w:p>
    <w:p>
      <w:pPr>
        <w:pStyle w:val="Normal"/>
        <w:jc w:val="both"/>
        <w:rPr/>
      </w:pPr>
      <w:r>
        <w:rPr>
          <w:szCs w:val="24"/>
        </w:rPr>
        <w:tab/>
      </w:r>
      <w:r>
        <w:rPr>
          <w:b w:val="false"/>
          <w:color w:val="0D0D0D"/>
          <w:spacing w:val="0"/>
        </w:rPr>
        <w:t xml:space="preserve">У оквиру тачке „Разно“, председник Изборне комисије, </w:t>
      </w:r>
      <w:r>
        <w:rPr>
          <w:b/>
          <w:bCs/>
          <w:color w:val="0D0D0D"/>
          <w:spacing w:val="0"/>
        </w:rPr>
        <w:t>Јован Миленковић</w:t>
      </w:r>
      <w:r>
        <w:rPr>
          <w:b w:val="false"/>
          <w:color w:val="0D0D0D"/>
          <w:spacing w:val="0"/>
        </w:rPr>
        <w:t>, обавештава присутне да ће током сутрашњег дана бити организована конференција за штампу.</w:t>
      </w:r>
    </w:p>
    <w:p>
      <w:pPr>
        <w:pStyle w:val="Normal"/>
        <w:jc w:val="both"/>
        <w:rPr/>
      </w:pPr>
      <w:r>
        <w:rPr/>
        <w:tab/>
        <w:t>Такође, истиче да су у току обуке чланова бирачких одбора у сталном и проширеном саставу. Наводи да су се током обука појавиле информације о могућности снимања поступка утврђивања резултата гласања, те овом приликом наглашава да је снимање и фотографисање на бирачком месту строго забрањено.</w:t>
      </w:r>
    </w:p>
    <w:p>
      <w:pPr>
        <w:pStyle w:val="Normal"/>
        <w:bidi w:val="0"/>
        <w:jc w:val="both"/>
        <w:rPr>
          <w:sz w:val="24"/>
          <w:szCs w:val="24"/>
          <w:lang w:val="sr-RS"/>
        </w:rPr>
      </w:pPr>
      <w:r>
        <w:rPr>
          <w:sz w:val="24"/>
          <w:szCs w:val="24"/>
          <w:lang w:val="sr-RS"/>
        </w:rPr>
      </w:r>
    </w:p>
    <w:p>
      <w:pPr>
        <w:pStyle w:val="Normal"/>
        <w:bidi w:val="0"/>
        <w:jc w:val="both"/>
        <w:rPr/>
      </w:pPr>
      <w:r>
        <w:rPr>
          <w:sz w:val="24"/>
          <w:szCs w:val="24"/>
          <w:lang w:val="sr-RS"/>
        </w:rPr>
        <w:tab/>
        <w:t xml:space="preserve">Комисија је завршила са радом у </w:t>
      </w:r>
      <w:r>
        <w:rPr>
          <w:sz w:val="24"/>
          <w:szCs w:val="24"/>
          <w:lang w:val="sr-RS"/>
        </w:rPr>
        <w:t>1</w:t>
      </w:r>
      <w:r>
        <w:rPr>
          <w:sz w:val="24"/>
          <w:szCs w:val="24"/>
          <w:lang w:val="sr-RS"/>
        </w:rPr>
        <w:t>3,45</w:t>
      </w:r>
      <w:r>
        <w:rPr>
          <w:sz w:val="24"/>
          <w:szCs w:val="24"/>
          <w:lang w:val="sr-RS"/>
        </w:rPr>
        <w:t xml:space="preserve"> </w:t>
      </w:r>
      <w:r>
        <w:rPr>
          <w:sz w:val="24"/>
          <w:szCs w:val="24"/>
          <w:lang w:val="sr-RS"/>
        </w:rPr>
        <w:t>часова.</w:t>
      </w:r>
    </w:p>
    <w:p>
      <w:pPr>
        <w:pStyle w:val="Normal"/>
        <w:bidi w:val="0"/>
        <w:jc w:val="both"/>
        <w:rPr>
          <w:sz w:val="24"/>
          <w:szCs w:val="24"/>
          <w:lang w:val="sr-RS"/>
        </w:rPr>
      </w:pPr>
      <w:r>
        <w:rPr>
          <w:sz w:val="24"/>
          <w:szCs w:val="24"/>
          <w:lang w:val="sr-RS"/>
        </w:rPr>
      </w:r>
    </w:p>
    <w:p>
      <w:pPr>
        <w:pStyle w:val="Normal"/>
        <w:bidi w:val="0"/>
        <w:jc w:val="both"/>
        <w:rPr/>
      </w:pPr>
      <w:r>
        <w:rPr>
          <w:b/>
          <w:bCs/>
          <w:sz w:val="24"/>
          <w:szCs w:val="24"/>
          <w:lang w:val="sr-RS"/>
        </w:rPr>
        <w:t xml:space="preserve">Записник водила, </w:t>
      </w:r>
      <w:r>
        <w:rPr>
          <w:b w:val="false"/>
          <w:bCs w:val="false"/>
          <w:sz w:val="24"/>
          <w:szCs w:val="24"/>
          <w:lang w:val="sr-RS"/>
        </w:rPr>
        <w:t>Вања Ђорђевић</w:t>
      </w:r>
      <w:r>
        <w:rPr>
          <w:b/>
          <w:bCs/>
          <w:sz w:val="24"/>
          <w:szCs w:val="24"/>
          <w:lang w:val="sr-RS"/>
        </w:rPr>
        <w:t xml:space="preserve">                                                       </w:t>
      </w:r>
      <w:r>
        <w:rPr>
          <w:b/>
          <w:bCs/>
          <w:sz w:val="24"/>
          <w:szCs w:val="24"/>
          <w:lang w:val="sr-CS"/>
        </w:rPr>
        <w:t xml:space="preserve">П р е д с е д н и к </w:t>
      </w:r>
    </w:p>
    <w:p>
      <w:pPr>
        <w:pStyle w:val="Normal"/>
        <w:bidi w:val="0"/>
        <w:jc w:val="both"/>
        <w:rPr/>
      </w:pPr>
      <w:r>
        <w:rPr>
          <w:b/>
          <w:bCs/>
          <w:sz w:val="24"/>
          <w:szCs w:val="24"/>
          <w:lang w:val="sr-RS"/>
        </w:rPr>
        <w:t xml:space="preserve"> </w:t>
      </w:r>
      <w:r>
        <w:rPr>
          <w:b/>
          <w:bCs/>
          <w:sz w:val="24"/>
          <w:szCs w:val="24"/>
          <w:lang w:val="sr-CS"/>
        </w:rPr>
        <w:t xml:space="preserve">                                                                                                     </w:t>
      </w:r>
      <w:r>
        <w:rPr>
          <w:b/>
          <w:bCs/>
          <w:sz w:val="24"/>
          <w:szCs w:val="24"/>
          <w:lang w:val="sr-CS"/>
        </w:rPr>
        <w:t xml:space="preserve">Изборне комисије </w:t>
      </w:r>
      <w:r>
        <w:rPr>
          <w:b/>
          <w:bCs/>
          <w:sz w:val="24"/>
          <w:szCs w:val="24"/>
          <w:lang w:val="sr-RS"/>
        </w:rPr>
        <w:t>града</w:t>
      </w:r>
      <w:r>
        <w:rPr>
          <w:b/>
          <w:bCs/>
          <w:sz w:val="24"/>
          <w:szCs w:val="24"/>
          <w:lang w:val="sr-CS"/>
        </w:rPr>
        <w:t xml:space="preserve"> Пирот</w:t>
      </w:r>
      <w:r>
        <w:rPr>
          <w:b/>
          <w:bCs/>
          <w:sz w:val="24"/>
          <w:szCs w:val="24"/>
          <w:lang w:val="sr-RS"/>
        </w:rPr>
        <w:t>а</w:t>
      </w:r>
    </w:p>
    <w:p>
      <w:pPr>
        <w:pStyle w:val="Normal"/>
        <w:bidi w:val="0"/>
        <w:jc w:val="both"/>
        <w:rPr>
          <w:b w:val="false"/>
          <w:bCs w:val="false"/>
          <w:sz w:val="24"/>
          <w:szCs w:val="24"/>
          <w:lang w:val="sr-CS"/>
        </w:rPr>
      </w:pPr>
      <w:r>
        <w:rPr>
          <w:b w:val="false"/>
          <w:bCs w:val="false"/>
          <w:sz w:val="24"/>
          <w:szCs w:val="24"/>
          <w:lang w:val="sr-CS"/>
        </w:rPr>
        <w:t xml:space="preserve">                                                                                                                  </w:t>
      </w:r>
      <w:r>
        <w:rPr>
          <w:b w:val="false"/>
          <w:bCs w:val="false"/>
          <w:sz w:val="24"/>
          <w:szCs w:val="24"/>
          <w:lang w:val="sr-CS"/>
        </w:rPr>
        <w:t>Миленковић Јован</w:t>
      </w:r>
    </w:p>
    <w:p>
      <w:pPr>
        <w:pStyle w:val="Normal"/>
        <w:bidi w:val="0"/>
        <w:jc w:val="both"/>
        <w:rPr/>
      </w:pPr>
      <w:r>
        <w:rPr>
          <w:b/>
          <w:bCs/>
          <w:sz w:val="24"/>
          <w:szCs w:val="24"/>
          <w:lang w:val="sr-CS"/>
        </w:rPr>
        <w:t xml:space="preserve">                                                                                             </w:t>
      </w:r>
      <w:r>
        <w:rPr>
          <w:b w:val="false"/>
          <w:bCs w:val="false"/>
          <w:sz w:val="24"/>
          <w:szCs w:val="24"/>
          <w:lang w:val="sr-CS"/>
        </w:rPr>
        <w:t xml:space="preserve">                                                                                                             </w:t>
      </w:r>
    </w:p>
    <w:p>
      <w:pPr>
        <w:pStyle w:val="Normal"/>
        <w:bidi w:val="0"/>
        <w:jc w:val="both"/>
        <w:rPr>
          <w:b/>
          <w:bCs/>
          <w:sz w:val="24"/>
          <w:szCs w:val="24"/>
          <w:lang w:val="sr-CS"/>
        </w:rPr>
      </w:pPr>
      <w:r>
        <w:rPr>
          <w:b/>
          <w:bCs/>
          <w:sz w:val="24"/>
          <w:szCs w:val="24"/>
          <w:lang w:val="sr-CS"/>
        </w:rPr>
        <w:t xml:space="preserve">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roman"/>
    <w:pitch w:val="variable"/>
  </w:font>
  <w:font w:name="Corbel">
    <w:charset w:val="00"/>
    <w:family w:val="roman"/>
    <w:pitch w:val="variable"/>
  </w:font>
  <w:font w:name="Times New Roman">
    <w:altName w:val="serif"/>
    <w:charset w:val="00"/>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2"/>
  </w:num>
</w:numbering>
</file>

<file path=word/settings.xml><?xml version="1.0" encoding="utf-8"?>
<w:settings xmlns:w="http://schemas.openxmlformats.org/wordprocessingml/2006/main">
  <w:zoom w:percent="193"/>
  <w:defaultTabStop w:val="709"/>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Lucida Sans Unicode" w:cs="Mangal"/>
        <w:kern w:val="2"/>
        <w:szCs w:val="24"/>
        <w:lang w:val="sr-Latn-C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spacing w:before="0" w:after="0"/>
      <w:jc w:val="left"/>
    </w:pPr>
    <w:rPr>
      <w:rFonts w:ascii="Times New Roman" w:hAnsi="Times New Roman" w:eastAsia="Lucida Sans Unicode" w:cs="Mangal"/>
      <w:color w:val="auto"/>
      <w:kern w:val="2"/>
      <w:sz w:val="24"/>
      <w:szCs w:val="24"/>
      <w:lang w:val="sr-Latn-CS" w:eastAsia="zh-CN" w:bidi="hi-IN"/>
    </w:rPr>
  </w:style>
  <w:style w:type="paragraph" w:styleId="Heading1">
    <w:name w:val="heading 1"/>
    <w:basedOn w:val="Heading"/>
    <w:next w:val="BodyText"/>
    <w:qFormat/>
    <w:pPr>
      <w:numPr>
        <w:ilvl w:val="0"/>
        <w:numId w:val="0"/>
      </w:numPr>
      <w:spacing w:before="240" w:after="120"/>
      <w:outlineLvl w:val="0"/>
    </w:pPr>
    <w:rPr>
      <w:b/>
      <w:bCs/>
      <w:sz w:val="36"/>
      <w:szCs w:val="36"/>
    </w:rPr>
  </w:style>
  <w:style w:type="paragraph" w:styleId="Heading3">
    <w:name w:val="heading 3"/>
    <w:basedOn w:val="Heading"/>
    <w:next w:val="BodyText"/>
    <w:qFormat/>
    <w:pPr>
      <w:numPr>
        <w:ilvl w:val="0"/>
        <w:numId w:val="0"/>
      </w:numPr>
      <w:spacing w:before="140" w:after="120"/>
      <w:outlineLvl w:val="2"/>
    </w:pPr>
    <w:rPr>
      <w:rFonts w:ascii="Liberation Serif" w:hAnsi="Liberation Serif" w:eastAsia="NSimSun" w:cs="Lucida Sans"/>
      <w:b/>
      <w:bCs/>
      <w:sz w:val="28"/>
      <w:szCs w:val="28"/>
    </w:rPr>
  </w:style>
  <w:style w:type="character" w:styleId="NumberingSymbols">
    <w:name w:val="Numbering Symbols"/>
    <w:qFormat/>
    <w:rPr>
      <w:b/>
      <w:bCs/>
    </w:rPr>
  </w:style>
  <w:style w:type="character" w:styleId="Bullets">
    <w:name w:val="Bullets"/>
    <w:qFormat/>
    <w:rPr>
      <w:rFonts w:ascii="OpenSymbol" w:hAnsi="OpenSymbol" w:eastAsia="OpenSymbol" w:cs="OpenSymbol"/>
    </w:rPr>
  </w:style>
  <w:style w:type="character" w:styleId="Strong">
    <w:name w:val="Strong"/>
    <w:qFormat/>
    <w:rPr>
      <w:b/>
      <w:bCs/>
    </w:rPr>
  </w:style>
  <w:style w:type="character" w:styleId="Emphasis">
    <w:name w:val="Emphasis"/>
    <w:qFormat/>
    <w:rPr>
      <w:i/>
      <w:iCs/>
    </w:rPr>
  </w:style>
  <w:style w:type="paragraph" w:styleId="Heading">
    <w:name w:val="Heading"/>
    <w:basedOn w:val="Normal"/>
    <w:next w:val="BodyText"/>
    <w:qFormat/>
    <w:pPr>
      <w:keepNext w:val="true"/>
      <w:spacing w:before="240" w:after="120"/>
    </w:pPr>
    <w:rPr>
      <w:rFonts w:ascii="Arial" w:hAnsi="Arial" w:eastAsia="Lucida Sans Unicode"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western">
    <w:name w:val="western"/>
    <w:basedOn w:val="Normal"/>
    <w:qFormat/>
    <w:pPr>
      <w:suppressAutoHyphens w:val="false"/>
      <w:spacing w:before="280" w:after="144"/>
    </w:pPr>
    <w:rPr>
      <w:rFonts w:ascii="Corbel" w:hAnsi="Corbel" w:eastAsia="Times New Roman" w:cs="Times New Roman"/>
      <w:color w:val="000000"/>
      <w:spacing w:val="4"/>
      <w:sz w:val="20"/>
      <w:szCs w:val="20"/>
      <w:lang w:val="en-US"/>
    </w:rPr>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361</TotalTime>
  <Application>LibreOffice/25.2.7.2$Windows_X86_64 LibreOffice_project/5cbfd1ab6520636bb5f7b99185aa69bd7456825d</Application>
  <AppVersion>15.0000</AppVersion>
  <Pages>8</Pages>
  <Words>3621</Words>
  <Characters>20908</Characters>
  <CharactersWithSpaces>25192</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2026-10-12T13:43:47Z</dcterms:created>
  <dc:creator/>
  <dc:description/>
  <dc:language>en-US</dc:language>
  <cp:lastModifiedBy/>
  <cp:lastPrinted>2026-10-20T20:05:43Z</cp:lastPrinted>
  <dcterms:modified xsi:type="dcterms:W3CDTF">2026-10-27T13:38:10Z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file>